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6B" w:rsidRDefault="006E2A9E" w:rsidP="0081606B">
      <w:pPr>
        <w:ind w:left="4248"/>
        <w:jc w:val="both"/>
      </w:pPr>
      <w:r w:rsidRPr="006E2A9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1.25pt;margin-top:14.3pt;width:57.75pt;height:42.9pt;z-index:251660288" stroked="f">
            <v:textbox>
              <w:txbxContent>
                <w:p w:rsidR="0081606B" w:rsidRPr="001806B2" w:rsidRDefault="0081606B" w:rsidP="008160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КОПИЯ</w:t>
                  </w:r>
                </w:p>
              </w:txbxContent>
            </v:textbox>
          </v:shape>
        </w:pict>
      </w:r>
      <w:r w:rsidR="0081606B">
        <w:rPr>
          <w:b/>
        </w:rPr>
        <w:t xml:space="preserve">      </w:t>
      </w:r>
      <w:r w:rsidR="0081606B">
        <w:rPr>
          <w:b/>
          <w:noProof/>
        </w:rPr>
        <w:drawing>
          <wp:inline distT="0" distB="0" distL="0" distR="0">
            <wp:extent cx="429260" cy="51943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6B" w:rsidRDefault="0081606B" w:rsidP="0081606B">
      <w:pPr>
        <w:jc w:val="center"/>
      </w:pPr>
    </w:p>
    <w:p w:rsidR="0081606B" w:rsidRDefault="0081606B" w:rsidP="0081606B">
      <w:pPr>
        <w:jc w:val="center"/>
        <w:rPr>
          <w:sz w:val="24"/>
        </w:rPr>
      </w:pPr>
      <w:r>
        <w:rPr>
          <w:sz w:val="24"/>
        </w:rPr>
        <w:t>ПСКОВСКАЯ ОБЛАСТЬ</w:t>
      </w:r>
    </w:p>
    <w:p w:rsidR="0081606B" w:rsidRDefault="0081606B" w:rsidP="0081606B">
      <w:pPr>
        <w:jc w:val="center"/>
        <w:rPr>
          <w:sz w:val="24"/>
        </w:rPr>
      </w:pPr>
    </w:p>
    <w:p w:rsidR="0081606B" w:rsidRDefault="0081606B" w:rsidP="0081606B">
      <w:pPr>
        <w:jc w:val="center"/>
        <w:rPr>
          <w:sz w:val="24"/>
        </w:rPr>
      </w:pPr>
      <w:r>
        <w:rPr>
          <w:sz w:val="24"/>
        </w:rPr>
        <w:t>АДМИНИСТРАЦИЯ ГОРОДА ВЕЛИКИЕ ЛУКИ</w:t>
      </w:r>
    </w:p>
    <w:p w:rsidR="0081606B" w:rsidRDefault="0081606B" w:rsidP="0081606B">
      <w:pPr>
        <w:jc w:val="center"/>
        <w:rPr>
          <w:sz w:val="24"/>
        </w:rPr>
      </w:pPr>
    </w:p>
    <w:p w:rsidR="0081606B" w:rsidRDefault="0081606B" w:rsidP="0081606B">
      <w:pPr>
        <w:pStyle w:val="1"/>
        <w:rPr>
          <w:sz w:val="24"/>
        </w:rPr>
      </w:pPr>
    </w:p>
    <w:p w:rsidR="0081606B" w:rsidRDefault="0081606B" w:rsidP="0081606B">
      <w:pPr>
        <w:pStyle w:val="1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Е Н И Е  </w:t>
      </w:r>
    </w:p>
    <w:p w:rsidR="0081606B" w:rsidRDefault="0081606B" w:rsidP="0081606B">
      <w:pPr>
        <w:jc w:val="center"/>
        <w:rPr>
          <w:sz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  <w:r w:rsidRPr="0081606B">
        <w:rPr>
          <w:sz w:val="24"/>
          <w:szCs w:val="24"/>
        </w:rPr>
        <w:t xml:space="preserve">от 01.07.2011 № </w:t>
      </w:r>
      <w:r w:rsidR="007E2686">
        <w:rPr>
          <w:sz w:val="24"/>
          <w:szCs w:val="24"/>
        </w:rPr>
        <w:t>1515</w:t>
      </w:r>
    </w:p>
    <w:p w:rsidR="0081606B" w:rsidRPr="0081606B" w:rsidRDefault="0081606B" w:rsidP="0081606B">
      <w:pPr>
        <w:jc w:val="both"/>
        <w:rPr>
          <w:sz w:val="24"/>
          <w:szCs w:val="24"/>
        </w:rPr>
      </w:pPr>
      <w:r w:rsidRPr="0081606B">
        <w:rPr>
          <w:sz w:val="24"/>
          <w:szCs w:val="24"/>
        </w:rPr>
        <w:t>г. Великие  Луки</w:t>
      </w: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7E2686" w:rsidRPr="007E2686" w:rsidRDefault="0081606B" w:rsidP="007E2686">
      <w:pPr>
        <w:rPr>
          <w:rFonts w:eastAsia="Times New Roman"/>
          <w:sz w:val="24"/>
          <w:szCs w:val="24"/>
        </w:rPr>
      </w:pPr>
      <w:r w:rsidRPr="007E2686">
        <w:rPr>
          <w:rFonts w:eastAsia="Times New Roman"/>
          <w:sz w:val="24"/>
          <w:szCs w:val="24"/>
        </w:rPr>
        <w:t xml:space="preserve">Об утверждении административного регламента </w:t>
      </w:r>
    </w:p>
    <w:p w:rsidR="007E2686" w:rsidRPr="007E2686" w:rsidRDefault="0081606B" w:rsidP="007E2686">
      <w:pPr>
        <w:rPr>
          <w:rFonts w:eastAsia="Times New Roman"/>
          <w:sz w:val="24"/>
          <w:szCs w:val="24"/>
        </w:rPr>
      </w:pPr>
      <w:r w:rsidRPr="007E2686">
        <w:rPr>
          <w:rFonts w:eastAsia="Times New Roman"/>
          <w:sz w:val="24"/>
          <w:szCs w:val="24"/>
        </w:rPr>
        <w:t xml:space="preserve">предоставления муниципальной услуги </w:t>
      </w:r>
    </w:p>
    <w:p w:rsidR="007E2686" w:rsidRPr="007E2686" w:rsidRDefault="0081606B" w:rsidP="007E2686">
      <w:pPr>
        <w:rPr>
          <w:rFonts w:eastAsia="Times New Roman"/>
          <w:sz w:val="24"/>
          <w:szCs w:val="24"/>
        </w:rPr>
      </w:pPr>
      <w:r w:rsidRPr="007E2686">
        <w:rPr>
          <w:rFonts w:eastAsia="Times New Roman"/>
          <w:sz w:val="24"/>
          <w:szCs w:val="24"/>
        </w:rPr>
        <w:t xml:space="preserve">«Осуществление </w:t>
      </w:r>
      <w:proofErr w:type="gramStart"/>
      <w:r w:rsidRPr="007E2686">
        <w:rPr>
          <w:rFonts w:eastAsia="Times New Roman"/>
          <w:sz w:val="24"/>
          <w:szCs w:val="24"/>
        </w:rPr>
        <w:t>муниципального</w:t>
      </w:r>
      <w:proofErr w:type="gramEnd"/>
      <w:r w:rsidRPr="007E2686">
        <w:rPr>
          <w:rFonts w:eastAsia="Times New Roman"/>
          <w:sz w:val="24"/>
          <w:szCs w:val="24"/>
        </w:rPr>
        <w:t xml:space="preserve"> земельного </w:t>
      </w:r>
    </w:p>
    <w:p w:rsidR="007E2686" w:rsidRPr="007E2686" w:rsidRDefault="0081606B" w:rsidP="007E2686">
      <w:pPr>
        <w:rPr>
          <w:rFonts w:eastAsia="Times New Roman"/>
          <w:spacing w:val="-2"/>
          <w:sz w:val="24"/>
          <w:szCs w:val="24"/>
        </w:rPr>
      </w:pPr>
      <w:r w:rsidRPr="007E2686">
        <w:rPr>
          <w:rFonts w:eastAsia="Times New Roman"/>
          <w:spacing w:val="-2"/>
          <w:sz w:val="24"/>
          <w:szCs w:val="24"/>
        </w:rPr>
        <w:t xml:space="preserve">контроля в отношении </w:t>
      </w:r>
      <w:proofErr w:type="gramStart"/>
      <w:r w:rsidRPr="007E2686">
        <w:rPr>
          <w:rFonts w:eastAsia="Times New Roman"/>
          <w:spacing w:val="-2"/>
          <w:sz w:val="24"/>
          <w:szCs w:val="24"/>
        </w:rPr>
        <w:t>принадлежащих</w:t>
      </w:r>
      <w:proofErr w:type="gramEnd"/>
      <w:r w:rsidRPr="007E2686">
        <w:rPr>
          <w:rFonts w:eastAsia="Times New Roman"/>
          <w:spacing w:val="-2"/>
          <w:sz w:val="24"/>
          <w:szCs w:val="24"/>
        </w:rPr>
        <w:t xml:space="preserve"> физическим </w:t>
      </w:r>
    </w:p>
    <w:p w:rsidR="0081606B" w:rsidRPr="007E2686" w:rsidRDefault="0081606B" w:rsidP="007E2686">
      <w:pPr>
        <w:rPr>
          <w:sz w:val="24"/>
          <w:szCs w:val="24"/>
        </w:rPr>
      </w:pPr>
      <w:r w:rsidRPr="007E2686">
        <w:rPr>
          <w:rFonts w:eastAsia="Times New Roman"/>
          <w:sz w:val="24"/>
          <w:szCs w:val="24"/>
        </w:rPr>
        <w:t>лицам земельных участков»</w:t>
      </w:r>
    </w:p>
    <w:p w:rsidR="0081606B" w:rsidRPr="0081606B" w:rsidRDefault="0081606B" w:rsidP="007E2686">
      <w:pPr>
        <w:shd w:val="clear" w:color="auto" w:fill="FFFFFF"/>
        <w:spacing w:before="240" w:line="250" w:lineRule="exact"/>
        <w:ind w:firstLine="720"/>
        <w:jc w:val="both"/>
        <w:rPr>
          <w:sz w:val="24"/>
          <w:szCs w:val="24"/>
        </w:rPr>
      </w:pPr>
      <w:proofErr w:type="gramStart"/>
      <w:r w:rsidRPr="0081606B">
        <w:rPr>
          <w:rFonts w:eastAsia="Times New Roman"/>
          <w:color w:val="000000"/>
          <w:spacing w:val="3"/>
          <w:sz w:val="24"/>
          <w:szCs w:val="24"/>
        </w:rPr>
        <w:t xml:space="preserve">В соответствии с Земельным кодексом Российской Федерации, Федеральным законом от 27 </w:t>
      </w:r>
      <w:r w:rsidRPr="0081606B">
        <w:rPr>
          <w:rFonts w:eastAsia="Times New Roman"/>
          <w:color w:val="000000"/>
          <w:sz w:val="24"/>
          <w:szCs w:val="24"/>
        </w:rPr>
        <w:t xml:space="preserve">июля 2010 года N 210-ФЗ "Об организации предоставления государственных и муниципальных услуг", </w:t>
      </w:r>
      <w:r w:rsidRPr="0081606B">
        <w:rPr>
          <w:rFonts w:eastAsia="Times New Roman"/>
          <w:color w:val="000000"/>
          <w:spacing w:val="-1"/>
          <w:sz w:val="24"/>
          <w:szCs w:val="24"/>
        </w:rPr>
        <w:t xml:space="preserve">решением Великолукской городской Думы от 27 апреля 2011 г. N 37 "Об утверждении положения о </w:t>
      </w:r>
      <w:r w:rsidRPr="0081606B">
        <w:rPr>
          <w:rFonts w:eastAsia="Times New Roman"/>
          <w:color w:val="000000"/>
          <w:sz w:val="24"/>
          <w:szCs w:val="24"/>
        </w:rPr>
        <w:t xml:space="preserve">муниципальном земельном контроле на территории муниципального образования «Город Великие Луки» </w:t>
      </w:r>
      <w:r w:rsidRPr="0081606B">
        <w:rPr>
          <w:rFonts w:eastAsia="Times New Roman"/>
          <w:color w:val="000000"/>
          <w:spacing w:val="-1"/>
          <w:sz w:val="24"/>
          <w:szCs w:val="24"/>
        </w:rPr>
        <w:t>в отношении физических лиц», Администрация города Великие Луки ПОСТАНОВЛЯЕТ:</w:t>
      </w:r>
      <w:proofErr w:type="gramEnd"/>
    </w:p>
    <w:p w:rsidR="0081606B" w:rsidRPr="0081606B" w:rsidRDefault="007E2686" w:rsidP="0081606B">
      <w:pPr>
        <w:shd w:val="clear" w:color="auto" w:fill="FFFFFF"/>
        <w:tabs>
          <w:tab w:val="left" w:pos="941"/>
        </w:tabs>
        <w:spacing w:line="250" w:lineRule="exact"/>
        <w:jc w:val="both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ab/>
      </w:r>
      <w:r w:rsidR="0081606B" w:rsidRPr="0081606B">
        <w:rPr>
          <w:color w:val="000000"/>
          <w:spacing w:val="-23"/>
          <w:sz w:val="24"/>
          <w:szCs w:val="24"/>
        </w:rPr>
        <w:t>1.</w:t>
      </w:r>
      <w:r w:rsidR="0081606B" w:rsidRPr="0081606B">
        <w:rPr>
          <w:color w:val="000000"/>
          <w:sz w:val="24"/>
          <w:szCs w:val="24"/>
        </w:rPr>
        <w:tab/>
      </w:r>
      <w:r w:rsidR="0081606B" w:rsidRPr="0081606B">
        <w:rPr>
          <w:rFonts w:eastAsia="Times New Roman"/>
          <w:color w:val="000000"/>
          <w:sz w:val="24"/>
          <w:szCs w:val="24"/>
        </w:rPr>
        <w:t>Утвердить    административный    регламент    по    предоставлению    муниципальной    услуги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z w:val="24"/>
          <w:szCs w:val="24"/>
        </w:rPr>
        <w:t>«Осуществление муниципального земельного контроля в отношении принадлежащих физическим лицам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pacing w:val="-1"/>
          <w:sz w:val="24"/>
          <w:szCs w:val="24"/>
        </w:rPr>
        <w:t>земельных участков» (приложение).</w:t>
      </w:r>
    </w:p>
    <w:p w:rsidR="0081606B" w:rsidRPr="0081606B" w:rsidRDefault="007E2686" w:rsidP="0081606B">
      <w:pPr>
        <w:shd w:val="clear" w:color="auto" w:fill="FFFFFF"/>
        <w:tabs>
          <w:tab w:val="left" w:pos="782"/>
        </w:tabs>
        <w:spacing w:line="250" w:lineRule="exact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ab/>
      </w:r>
      <w:r w:rsidR="0081606B" w:rsidRPr="0081606B">
        <w:rPr>
          <w:color w:val="000000"/>
          <w:spacing w:val="-11"/>
          <w:sz w:val="24"/>
          <w:szCs w:val="24"/>
        </w:rPr>
        <w:t>2.</w:t>
      </w:r>
      <w:r w:rsidR="0081606B" w:rsidRPr="0081606B">
        <w:rPr>
          <w:color w:val="000000"/>
          <w:sz w:val="24"/>
          <w:szCs w:val="24"/>
        </w:rPr>
        <w:tab/>
      </w:r>
      <w:r w:rsidR="0081606B" w:rsidRPr="0081606B">
        <w:rPr>
          <w:rFonts w:eastAsia="Times New Roman"/>
          <w:color w:val="000000"/>
          <w:sz w:val="24"/>
          <w:szCs w:val="24"/>
        </w:rPr>
        <w:t>Отделу по связям с общественностью и информационному обеспечению Администрации города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pacing w:val="1"/>
          <w:sz w:val="24"/>
          <w:szCs w:val="24"/>
        </w:rPr>
        <w:t>Великие Луки (А.С.Андреева) опубликовать настоящее постановление в газете «</w:t>
      </w:r>
      <w:proofErr w:type="gramStart"/>
      <w:r w:rsidR="0081606B" w:rsidRPr="0081606B">
        <w:rPr>
          <w:rFonts w:eastAsia="Times New Roman"/>
          <w:color w:val="000000"/>
          <w:spacing w:val="1"/>
          <w:sz w:val="24"/>
          <w:szCs w:val="24"/>
        </w:rPr>
        <w:t>Великолукская</w:t>
      </w:r>
      <w:proofErr w:type="gramEnd"/>
      <w:r w:rsidR="0081606B" w:rsidRPr="0081606B">
        <w:rPr>
          <w:rFonts w:eastAsia="Times New Roman"/>
          <w:color w:val="000000"/>
          <w:spacing w:val="1"/>
          <w:sz w:val="24"/>
          <w:szCs w:val="24"/>
        </w:rPr>
        <w:t xml:space="preserve"> правда.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pacing w:val="3"/>
          <w:sz w:val="24"/>
          <w:szCs w:val="24"/>
        </w:rPr>
        <w:t>Новости» и разместить в сети Интернет на официальном сайте Администрации города Великие Луки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velikieluki</w:t>
      </w:r>
      <w:proofErr w:type="spellEnd"/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ru</w:t>
      </w:r>
      <w:proofErr w:type="spellEnd"/>
      <w:r w:rsidR="0081606B" w:rsidRPr="0081606B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</w:p>
    <w:p w:rsidR="0081606B" w:rsidRPr="0081606B" w:rsidRDefault="00DE58E0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ab/>
      </w:r>
      <w:r w:rsidR="0081606B" w:rsidRPr="0081606B">
        <w:rPr>
          <w:color w:val="000000"/>
          <w:spacing w:val="-14"/>
          <w:sz w:val="24"/>
          <w:szCs w:val="24"/>
        </w:rPr>
        <w:t>3.</w:t>
      </w:r>
      <w:r w:rsidR="0081606B" w:rsidRPr="0081606B">
        <w:rPr>
          <w:color w:val="000000"/>
          <w:sz w:val="24"/>
          <w:szCs w:val="24"/>
        </w:rPr>
        <w:tab/>
      </w:r>
      <w:r w:rsidR="0081606B" w:rsidRPr="0081606B">
        <w:rPr>
          <w:rFonts w:eastAsia="Times New Roman"/>
          <w:color w:val="000000"/>
          <w:spacing w:val="7"/>
          <w:sz w:val="24"/>
          <w:szCs w:val="24"/>
        </w:rPr>
        <w:t>Контроль за исполнение настоящего постановления возложить на первого заместителя по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81606B" w:rsidRPr="0081606B">
        <w:rPr>
          <w:rFonts w:eastAsia="Times New Roman"/>
          <w:color w:val="000000"/>
          <w:spacing w:val="2"/>
          <w:sz w:val="24"/>
          <w:szCs w:val="24"/>
        </w:rPr>
        <w:t>экономическому  развитию   и   финансовой  политике   главы  Администрации  города  Великие  Луки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 </w:t>
      </w:r>
      <w:r w:rsidR="0081606B" w:rsidRPr="0081606B">
        <w:rPr>
          <w:rFonts w:eastAsia="Times New Roman"/>
          <w:color w:val="000000"/>
          <w:spacing w:val="-3"/>
          <w:sz w:val="24"/>
          <w:szCs w:val="24"/>
        </w:rPr>
        <w:t>А.Н.Иванова.</w:t>
      </w: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</w:p>
    <w:p w:rsidR="0081606B" w:rsidRPr="0081606B" w:rsidRDefault="0081606B" w:rsidP="0081606B">
      <w:pPr>
        <w:jc w:val="both"/>
        <w:rPr>
          <w:sz w:val="24"/>
          <w:szCs w:val="24"/>
        </w:rPr>
      </w:pPr>
      <w:proofErr w:type="gramStart"/>
      <w:r w:rsidRPr="0081606B">
        <w:rPr>
          <w:sz w:val="24"/>
          <w:szCs w:val="24"/>
        </w:rPr>
        <w:t>Исполняющий</w:t>
      </w:r>
      <w:proofErr w:type="gramEnd"/>
      <w:r w:rsidRPr="0081606B">
        <w:rPr>
          <w:sz w:val="24"/>
          <w:szCs w:val="24"/>
        </w:rPr>
        <w:t xml:space="preserve"> обязанности</w:t>
      </w:r>
    </w:p>
    <w:p w:rsidR="0081606B" w:rsidRPr="0081606B" w:rsidRDefault="0081606B" w:rsidP="0081606B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81606B">
        <w:rPr>
          <w:color w:val="000000"/>
          <w:sz w:val="24"/>
          <w:szCs w:val="24"/>
        </w:rPr>
        <w:t xml:space="preserve">Главы  администрации города          </w:t>
      </w:r>
      <w:r>
        <w:rPr>
          <w:color w:val="000000"/>
          <w:sz w:val="24"/>
          <w:szCs w:val="24"/>
        </w:rPr>
        <w:t xml:space="preserve">        </w:t>
      </w:r>
      <w:r w:rsidRPr="0081606B">
        <w:rPr>
          <w:color w:val="000000"/>
          <w:sz w:val="24"/>
          <w:szCs w:val="24"/>
        </w:rPr>
        <w:t xml:space="preserve">     подпись       </w:t>
      </w:r>
      <w:r>
        <w:rPr>
          <w:color w:val="000000"/>
          <w:sz w:val="24"/>
          <w:szCs w:val="24"/>
        </w:rPr>
        <w:t xml:space="preserve"> </w:t>
      </w:r>
      <w:r w:rsidRPr="0081606B">
        <w:rPr>
          <w:color w:val="000000"/>
          <w:sz w:val="24"/>
          <w:szCs w:val="24"/>
        </w:rPr>
        <w:t xml:space="preserve">                 Е.В. </w:t>
      </w:r>
      <w:proofErr w:type="spellStart"/>
      <w:r w:rsidRPr="0081606B">
        <w:rPr>
          <w:color w:val="000000"/>
          <w:sz w:val="24"/>
          <w:szCs w:val="24"/>
        </w:rPr>
        <w:t>Шумайлов</w:t>
      </w:r>
      <w:proofErr w:type="spellEnd"/>
    </w:p>
    <w:p w:rsidR="0081606B" w:rsidRPr="0081606B" w:rsidRDefault="0081606B" w:rsidP="0081606B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</w:p>
    <w:p w:rsidR="0081606B" w:rsidRPr="0081606B" w:rsidRDefault="0081606B" w:rsidP="0081606B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81606B">
        <w:rPr>
          <w:color w:val="000000"/>
          <w:sz w:val="24"/>
          <w:szCs w:val="24"/>
        </w:rPr>
        <w:t>Копия верна:</w:t>
      </w:r>
    </w:p>
    <w:p w:rsidR="0081606B" w:rsidRPr="0081606B" w:rsidRDefault="0081606B" w:rsidP="0081606B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</w:p>
    <w:p w:rsidR="0081606B" w:rsidRPr="0081606B" w:rsidRDefault="0081606B" w:rsidP="0081606B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81606B">
        <w:rPr>
          <w:color w:val="000000"/>
          <w:sz w:val="24"/>
          <w:szCs w:val="24"/>
        </w:rPr>
        <w:t xml:space="preserve">Руководитель  аппарата </w:t>
      </w:r>
      <w:r>
        <w:rPr>
          <w:color w:val="000000"/>
          <w:sz w:val="24"/>
          <w:szCs w:val="24"/>
        </w:rPr>
        <w:t xml:space="preserve">     </w:t>
      </w:r>
      <w:r w:rsidRPr="0081606B">
        <w:rPr>
          <w:color w:val="000000"/>
          <w:sz w:val="24"/>
          <w:szCs w:val="24"/>
        </w:rPr>
        <w:t xml:space="preserve">                                                          О.В. Наумова</w:t>
      </w:r>
    </w:p>
    <w:p w:rsidR="006E2A9E" w:rsidRDefault="006E2A9E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734077" w:rsidRDefault="00734077" w:rsidP="0081606B">
      <w:pPr>
        <w:shd w:val="clear" w:color="auto" w:fill="FFFFFF"/>
        <w:tabs>
          <w:tab w:val="left" w:pos="845"/>
        </w:tabs>
        <w:spacing w:before="5" w:line="250" w:lineRule="exact"/>
        <w:jc w:val="both"/>
        <w:rPr>
          <w:sz w:val="24"/>
          <w:szCs w:val="24"/>
        </w:rPr>
      </w:pPr>
    </w:p>
    <w:p w:rsidR="00ED1378" w:rsidRDefault="00ED1378" w:rsidP="00ED1378">
      <w:pPr>
        <w:shd w:val="clear" w:color="auto" w:fill="FFFFFF"/>
        <w:spacing w:line="254" w:lineRule="exact"/>
        <w:ind w:right="62"/>
        <w:jc w:val="right"/>
        <w:rPr>
          <w:rFonts w:eastAsia="Times New Roman"/>
          <w:color w:val="000000"/>
          <w:spacing w:val="-5"/>
          <w:sz w:val="23"/>
          <w:szCs w:val="23"/>
        </w:rPr>
      </w:pPr>
    </w:p>
    <w:p w:rsidR="00ED1378" w:rsidRDefault="00ED1378" w:rsidP="00ED1378">
      <w:pPr>
        <w:shd w:val="clear" w:color="auto" w:fill="FFFFFF"/>
        <w:spacing w:line="254" w:lineRule="exact"/>
        <w:ind w:right="62"/>
        <w:jc w:val="right"/>
        <w:rPr>
          <w:rFonts w:eastAsia="Times New Roman"/>
          <w:color w:val="000000"/>
          <w:spacing w:val="-5"/>
          <w:sz w:val="23"/>
          <w:szCs w:val="23"/>
        </w:rPr>
      </w:pPr>
    </w:p>
    <w:p w:rsidR="00ED1378" w:rsidRDefault="00ED1378" w:rsidP="00ED1378">
      <w:pPr>
        <w:shd w:val="clear" w:color="auto" w:fill="FFFFFF"/>
        <w:spacing w:line="254" w:lineRule="exact"/>
        <w:ind w:right="62"/>
        <w:jc w:val="right"/>
        <w:rPr>
          <w:rFonts w:eastAsia="Times New Roman"/>
          <w:color w:val="000000"/>
          <w:spacing w:val="-5"/>
          <w:sz w:val="23"/>
          <w:szCs w:val="23"/>
        </w:rPr>
      </w:pPr>
    </w:p>
    <w:p w:rsidR="00ED1378" w:rsidRDefault="00ED1378" w:rsidP="00ED1378">
      <w:pPr>
        <w:shd w:val="clear" w:color="auto" w:fill="FFFFFF"/>
        <w:spacing w:line="254" w:lineRule="exact"/>
        <w:ind w:right="62"/>
        <w:jc w:val="right"/>
      </w:pPr>
      <w:r>
        <w:rPr>
          <w:rFonts w:eastAsia="Times New Roman"/>
          <w:color w:val="000000"/>
          <w:spacing w:val="-5"/>
          <w:sz w:val="23"/>
          <w:szCs w:val="23"/>
        </w:rPr>
        <w:t>Приложение к постановлению</w:t>
      </w:r>
    </w:p>
    <w:p w:rsidR="00ED1378" w:rsidRDefault="00ED1378" w:rsidP="00ED1378">
      <w:pPr>
        <w:shd w:val="clear" w:color="auto" w:fill="FFFFFF"/>
        <w:spacing w:line="254" w:lineRule="exact"/>
        <w:ind w:right="58"/>
        <w:jc w:val="right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Администрации </w:t>
      </w: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>. Великие Луки</w:t>
      </w:r>
    </w:p>
    <w:p w:rsidR="00ED1378" w:rsidRDefault="00ED1378" w:rsidP="00ED1378">
      <w:pPr>
        <w:shd w:val="clear" w:color="auto" w:fill="FFFFFF"/>
        <w:tabs>
          <w:tab w:val="left" w:leader="underscore" w:pos="1469"/>
          <w:tab w:val="left" w:leader="underscore" w:pos="2458"/>
        </w:tabs>
        <w:spacing w:line="254" w:lineRule="exact"/>
        <w:ind w:right="48"/>
        <w:jc w:val="right"/>
      </w:pPr>
      <w:r>
        <w:rPr>
          <w:rFonts w:eastAsia="Times New Roman"/>
          <w:color w:val="000000"/>
          <w:spacing w:val="-7"/>
          <w:sz w:val="23"/>
          <w:szCs w:val="23"/>
        </w:rPr>
        <w:t>от</w:t>
      </w:r>
      <w:r w:rsidR="00591224">
        <w:rPr>
          <w:rFonts w:eastAsia="Times New Roman"/>
          <w:color w:val="000000"/>
          <w:spacing w:val="-7"/>
          <w:sz w:val="23"/>
          <w:szCs w:val="23"/>
        </w:rPr>
        <w:t xml:space="preserve"> 01.07.2011</w:t>
      </w:r>
      <w:r>
        <w:rPr>
          <w:rFonts w:eastAsia="Times New Roman"/>
          <w:color w:val="000000"/>
          <w:spacing w:val="-12"/>
          <w:sz w:val="23"/>
          <w:szCs w:val="23"/>
        </w:rPr>
        <w:t>г.</w:t>
      </w:r>
      <w:r w:rsidR="00591224">
        <w:rPr>
          <w:rFonts w:eastAsia="Times New Roman"/>
          <w:color w:val="000000"/>
          <w:spacing w:val="-1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2"/>
          <w:sz w:val="23"/>
          <w:szCs w:val="23"/>
        </w:rPr>
        <w:t xml:space="preserve"> №</w:t>
      </w:r>
      <w:r w:rsidR="00591224">
        <w:rPr>
          <w:rFonts w:eastAsia="Times New Roman"/>
          <w:color w:val="000000"/>
          <w:spacing w:val="-12"/>
          <w:sz w:val="23"/>
          <w:szCs w:val="23"/>
        </w:rPr>
        <w:t>1515</w:t>
      </w:r>
      <w:r>
        <w:rPr>
          <w:rFonts w:eastAsia="Times New Roman"/>
          <w:color w:val="000000"/>
          <w:sz w:val="23"/>
          <w:szCs w:val="23"/>
        </w:rPr>
        <w:tab/>
      </w:r>
    </w:p>
    <w:p w:rsidR="00ED1378" w:rsidRDefault="00ED1378" w:rsidP="00C851F0">
      <w:pPr>
        <w:shd w:val="clear" w:color="auto" w:fill="FFFFFF"/>
        <w:spacing w:before="254" w:line="254" w:lineRule="exact"/>
        <w:ind w:left="2006" w:right="2074"/>
        <w:jc w:val="center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АДМИНИСТРАТИВНЫЙ РЕГЛАМЕНТ</w:t>
      </w:r>
      <w:r w:rsidR="00C851F0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ПО ПРЕДОСТАВЛЕНИЮ МУНИЦИПАЛЬНОЙ УСЛУГИ</w:t>
      </w:r>
    </w:p>
    <w:p w:rsidR="00ED1378" w:rsidRDefault="00ED1378" w:rsidP="00ED1378">
      <w:pPr>
        <w:shd w:val="clear" w:color="auto" w:fill="FFFFFF"/>
        <w:spacing w:line="254" w:lineRule="exact"/>
        <w:ind w:left="1075" w:hanging="773"/>
        <w:jc w:val="both"/>
      </w:pPr>
      <w:r>
        <w:rPr>
          <w:b/>
          <w:bCs/>
          <w:color w:val="000000"/>
          <w:spacing w:val="-2"/>
          <w:sz w:val="22"/>
          <w:szCs w:val="22"/>
        </w:rPr>
        <w:t>"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ОСУЩЕСТВЛЕНИЕ МУНИЦИПАЛЬНОГО ЗЕМЕЛЬНОГО КОНТРОЛЯ В ОТНОШЕНИИ </w:t>
      </w:r>
      <w:r>
        <w:rPr>
          <w:rFonts w:eastAsia="Times New Roman"/>
          <w:b/>
          <w:bCs/>
          <w:color w:val="000000"/>
          <w:sz w:val="22"/>
          <w:szCs w:val="22"/>
        </w:rPr>
        <w:t>ПРИНАДЛЕЖАЩИХ ФИЗИЧЕСКИМ ЛИЦАМ ЗЕМЕЛЬНЫХ УЧАСТКОВ"</w:t>
      </w:r>
    </w:p>
    <w:p w:rsidR="00ED1378" w:rsidRPr="00591224" w:rsidRDefault="00ED1378" w:rsidP="00C851F0">
      <w:pPr>
        <w:shd w:val="clear" w:color="auto" w:fill="FFFFFF"/>
        <w:spacing w:before="245"/>
        <w:ind w:right="38"/>
        <w:jc w:val="center"/>
        <w:rPr>
          <w:sz w:val="24"/>
          <w:szCs w:val="24"/>
        </w:rPr>
      </w:pPr>
      <w:r w:rsidRPr="00591224">
        <w:rPr>
          <w:color w:val="000000"/>
          <w:spacing w:val="-7"/>
          <w:sz w:val="24"/>
          <w:szCs w:val="24"/>
        </w:rPr>
        <w:t xml:space="preserve">1. </w:t>
      </w:r>
      <w:r w:rsidRPr="00591224">
        <w:rPr>
          <w:rFonts w:eastAsia="Times New Roman"/>
          <w:color w:val="000000"/>
          <w:spacing w:val="-7"/>
          <w:sz w:val="24"/>
          <w:szCs w:val="24"/>
        </w:rPr>
        <w:t>Общие положения</w:t>
      </w:r>
    </w:p>
    <w:p w:rsidR="00ED1378" w:rsidRPr="00C851F0" w:rsidRDefault="00ED1378" w:rsidP="00C851F0">
      <w:pPr>
        <w:pStyle w:val="a5"/>
        <w:numPr>
          <w:ilvl w:val="1"/>
          <w:numId w:val="20"/>
        </w:numPr>
        <w:shd w:val="clear" w:color="auto" w:fill="FFFFFF"/>
        <w:tabs>
          <w:tab w:val="left" w:pos="974"/>
        </w:tabs>
        <w:spacing w:before="254" w:line="250" w:lineRule="exact"/>
        <w:ind w:left="0" w:right="38" w:firstLine="426"/>
        <w:jc w:val="both"/>
        <w:rPr>
          <w:color w:val="000000"/>
          <w:spacing w:val="-15"/>
          <w:sz w:val="24"/>
          <w:szCs w:val="24"/>
        </w:rPr>
      </w:pPr>
      <w:r w:rsidRPr="00C851F0">
        <w:rPr>
          <w:rFonts w:eastAsia="Times New Roman"/>
          <w:color w:val="000000"/>
          <w:spacing w:val="-1"/>
          <w:sz w:val="24"/>
          <w:szCs w:val="24"/>
        </w:rPr>
        <w:t>Административный регламент по предоставлению муниципальной услуги "Осуществление</w:t>
      </w:r>
      <w:r w:rsidRPr="00C851F0">
        <w:rPr>
          <w:rFonts w:eastAsia="Times New Roman"/>
          <w:color w:val="000000"/>
          <w:spacing w:val="-1"/>
          <w:sz w:val="24"/>
          <w:szCs w:val="24"/>
        </w:rPr>
        <w:br/>
      </w:r>
      <w:r w:rsidRPr="00C851F0">
        <w:rPr>
          <w:rFonts w:eastAsia="Times New Roman"/>
          <w:color w:val="000000"/>
          <w:spacing w:val="2"/>
          <w:sz w:val="24"/>
          <w:szCs w:val="24"/>
        </w:rPr>
        <w:t>муниципального земельного контроля в отношении принадлежащих физическим лицам земельных</w:t>
      </w:r>
      <w:r w:rsidRPr="00C851F0">
        <w:rPr>
          <w:rFonts w:eastAsia="Times New Roman"/>
          <w:color w:val="000000"/>
          <w:spacing w:val="2"/>
          <w:sz w:val="24"/>
          <w:szCs w:val="24"/>
        </w:rPr>
        <w:br/>
      </w:r>
      <w:r w:rsidRPr="00C851F0">
        <w:rPr>
          <w:rFonts w:eastAsia="Times New Roman"/>
          <w:color w:val="000000"/>
          <w:spacing w:val="-1"/>
          <w:sz w:val="24"/>
          <w:szCs w:val="24"/>
        </w:rPr>
        <w:t>участков" (далее - регламент) разработан в целях повышения качества предоставления и доступности</w:t>
      </w:r>
      <w:r w:rsidRPr="00C851F0">
        <w:rPr>
          <w:rFonts w:eastAsia="Times New Roman"/>
          <w:color w:val="000000"/>
          <w:spacing w:val="-1"/>
          <w:sz w:val="24"/>
          <w:szCs w:val="24"/>
        </w:rPr>
        <w:br/>
      </w:r>
      <w:r w:rsidRPr="00C851F0">
        <w:rPr>
          <w:rFonts w:eastAsia="Times New Roman"/>
          <w:color w:val="000000"/>
          <w:spacing w:val="-2"/>
          <w:sz w:val="24"/>
          <w:szCs w:val="24"/>
        </w:rPr>
        <w:t>услуги,   определяет   сроки   и   последовательность   действий   (административных   процедур)   при</w:t>
      </w:r>
      <w:r w:rsidR="00C851F0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C851F0">
        <w:rPr>
          <w:rFonts w:eastAsia="Times New Roman"/>
          <w:color w:val="000000"/>
          <w:spacing w:val="1"/>
          <w:sz w:val="24"/>
          <w:szCs w:val="24"/>
        </w:rPr>
        <w:t>осуществлении полномочий по осуществлению муниципального земельного контроля в отношении</w:t>
      </w:r>
      <w:r w:rsidR="00C851F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C851F0">
        <w:rPr>
          <w:rFonts w:eastAsia="Times New Roman"/>
          <w:color w:val="000000"/>
          <w:spacing w:val="-5"/>
          <w:sz w:val="24"/>
          <w:szCs w:val="24"/>
        </w:rPr>
        <w:t>принадлежащих физическим лицам земельных участков.</w:t>
      </w:r>
    </w:p>
    <w:p w:rsidR="00ED1378" w:rsidRPr="00C851F0" w:rsidRDefault="00ED1378" w:rsidP="00C851F0">
      <w:pPr>
        <w:pStyle w:val="a5"/>
        <w:numPr>
          <w:ilvl w:val="1"/>
          <w:numId w:val="20"/>
        </w:numPr>
        <w:shd w:val="clear" w:color="auto" w:fill="FFFFFF"/>
        <w:tabs>
          <w:tab w:val="left" w:pos="426"/>
          <w:tab w:val="left" w:pos="851"/>
        </w:tabs>
        <w:spacing w:line="250" w:lineRule="exact"/>
        <w:ind w:left="0" w:right="38" w:firstLine="426"/>
        <w:jc w:val="both"/>
        <w:rPr>
          <w:color w:val="000000"/>
          <w:spacing w:val="-14"/>
          <w:sz w:val="24"/>
          <w:szCs w:val="24"/>
        </w:rPr>
      </w:pPr>
      <w:r w:rsidRPr="00C851F0">
        <w:rPr>
          <w:rFonts w:eastAsia="Times New Roman"/>
          <w:color w:val="000000"/>
          <w:spacing w:val="-3"/>
          <w:sz w:val="24"/>
          <w:szCs w:val="24"/>
        </w:rPr>
        <w:t>Предоставление  услуги  осуществляется  в   соответствии  со   следующими  нормативными</w:t>
      </w:r>
      <w:r w:rsidR="00C851F0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C851F0">
        <w:rPr>
          <w:rFonts w:eastAsia="Times New Roman"/>
          <w:color w:val="000000"/>
          <w:spacing w:val="-7"/>
          <w:sz w:val="24"/>
          <w:szCs w:val="24"/>
        </w:rPr>
        <w:t>правовыми актами:</w:t>
      </w:r>
    </w:p>
    <w:p w:rsidR="00ED1378" w:rsidRPr="00591224" w:rsidRDefault="00ED1378" w:rsidP="00C851F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50" w:lineRule="exact"/>
        <w:ind w:left="426" w:right="38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Конституцией Российской Федерации от 12 декабря 1993 года;</w:t>
      </w:r>
    </w:p>
    <w:p w:rsidR="00ED1378" w:rsidRPr="00591224" w:rsidRDefault="00ED1378" w:rsidP="00C851F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50" w:lineRule="exact"/>
        <w:ind w:left="426" w:right="38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Гражданским кодексом Российской Федерации (часть первая);</w:t>
      </w:r>
    </w:p>
    <w:p w:rsidR="00ED1378" w:rsidRPr="00591224" w:rsidRDefault="00ED1378" w:rsidP="00C851F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50" w:lineRule="exact"/>
        <w:ind w:left="426" w:right="38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Гражданским кодексом Российской Федерации (часть вторая);</w:t>
      </w:r>
    </w:p>
    <w:p w:rsidR="00ED1378" w:rsidRPr="00591224" w:rsidRDefault="00ED1378" w:rsidP="00C851F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50" w:lineRule="exact"/>
        <w:ind w:left="426" w:right="38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Земельным кодексом Российской Федерации;</w:t>
      </w:r>
    </w:p>
    <w:p w:rsidR="00ED1378" w:rsidRPr="00591224" w:rsidRDefault="00ED1378" w:rsidP="00C851F0">
      <w:pPr>
        <w:shd w:val="clear" w:color="auto" w:fill="FFFFFF"/>
        <w:tabs>
          <w:tab w:val="left" w:pos="758"/>
        </w:tabs>
        <w:spacing w:before="5" w:line="250" w:lineRule="exact"/>
        <w:ind w:left="426" w:right="38"/>
        <w:jc w:val="both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rFonts w:eastAsia="Times New Roman"/>
          <w:color w:val="000000"/>
          <w:spacing w:val="4"/>
          <w:sz w:val="24"/>
          <w:szCs w:val="24"/>
        </w:rPr>
        <w:t>Федеральным законом  от 27 июля 2010 года N 210-ФЗ  "Об организации предоставления</w:t>
      </w:r>
      <w:r w:rsidR="00C851F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государственных и муниципальных услуг";</w:t>
      </w:r>
    </w:p>
    <w:p w:rsidR="00ED1378" w:rsidRPr="00591224" w:rsidRDefault="00ED1378" w:rsidP="00C851F0">
      <w:pPr>
        <w:shd w:val="clear" w:color="auto" w:fill="FFFFFF"/>
        <w:tabs>
          <w:tab w:val="left" w:pos="672"/>
        </w:tabs>
        <w:spacing w:line="250" w:lineRule="exact"/>
        <w:ind w:left="426" w:right="38"/>
        <w:jc w:val="both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7"/>
          <w:sz w:val="24"/>
          <w:szCs w:val="24"/>
        </w:rPr>
        <w:t>решением Великолукской городской Думы от 27 апреля 2011 г. N 37 "Об утверждении положения о</w:t>
      </w:r>
      <w:r w:rsidRPr="00591224">
        <w:rPr>
          <w:rFonts w:eastAsia="Times New Roman"/>
          <w:color w:val="000000"/>
          <w:spacing w:val="-7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муниципальном земельном контроле на территории муниципального образования «Город Великие Луки»</w:t>
      </w:r>
      <w:r w:rsidR="00C851F0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в отношении физических лиц».</w:t>
      </w:r>
    </w:p>
    <w:p w:rsidR="00ED1378" w:rsidRPr="00591224" w:rsidRDefault="00C851F0" w:rsidP="00591224">
      <w:pPr>
        <w:shd w:val="clear" w:color="auto" w:fill="FFFFFF"/>
        <w:tabs>
          <w:tab w:val="left" w:pos="1070"/>
        </w:tabs>
        <w:spacing w:before="5" w:line="250" w:lineRule="exact"/>
        <w:ind w:right="38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 </w:t>
      </w:r>
      <w:r w:rsidR="00ED1378" w:rsidRPr="00591224">
        <w:rPr>
          <w:color w:val="000000"/>
          <w:spacing w:val="-15"/>
          <w:sz w:val="24"/>
          <w:szCs w:val="24"/>
        </w:rPr>
        <w:t>1.3.</w:t>
      </w:r>
      <w:r w:rsidR="00ED1378" w:rsidRPr="00591224">
        <w:rPr>
          <w:color w:val="000000"/>
          <w:sz w:val="24"/>
          <w:szCs w:val="24"/>
        </w:rPr>
        <w:tab/>
      </w:r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>Заявитель   (получатель)   услуги   (далее   -   заявитель)   -   гражданин   -   правообладатель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 xml:space="preserve">соответствующего земельного участка, </w:t>
      </w:r>
      <w:proofErr w:type="gramStart"/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>обратившееся</w:t>
      </w:r>
      <w:proofErr w:type="gramEnd"/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 xml:space="preserve"> за осуществлением муниципального земельного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D1378" w:rsidRPr="00591224">
        <w:rPr>
          <w:rFonts w:eastAsia="Times New Roman"/>
          <w:color w:val="000000"/>
          <w:spacing w:val="-6"/>
          <w:sz w:val="24"/>
          <w:szCs w:val="24"/>
        </w:rPr>
        <w:t>контроля в отношении принадлежащего ему земельного участка.</w:t>
      </w:r>
    </w:p>
    <w:p w:rsidR="00ED1378" w:rsidRPr="00591224" w:rsidRDefault="00C851F0" w:rsidP="00591224">
      <w:pPr>
        <w:shd w:val="clear" w:color="auto" w:fill="FFFFFF"/>
        <w:tabs>
          <w:tab w:val="left" w:pos="931"/>
        </w:tabs>
        <w:spacing w:line="250" w:lineRule="exact"/>
        <w:ind w:right="38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</w:t>
      </w:r>
      <w:r w:rsidR="00ED1378" w:rsidRPr="00591224">
        <w:rPr>
          <w:color w:val="000000"/>
          <w:spacing w:val="-14"/>
          <w:sz w:val="24"/>
          <w:szCs w:val="24"/>
        </w:rPr>
        <w:t>1.4.</w:t>
      </w:r>
      <w:r w:rsidR="00ED1378" w:rsidRPr="00591224">
        <w:rPr>
          <w:color w:val="000000"/>
          <w:sz w:val="24"/>
          <w:szCs w:val="24"/>
        </w:rPr>
        <w:tab/>
      </w:r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>Порядок информирования о правилах предоставления услуги:</w:t>
      </w:r>
    </w:p>
    <w:p w:rsidR="00ED1378" w:rsidRPr="00591224" w:rsidRDefault="00C851F0" w:rsidP="00591224">
      <w:pPr>
        <w:shd w:val="clear" w:color="auto" w:fill="FFFFFF"/>
        <w:tabs>
          <w:tab w:val="left" w:pos="1099"/>
        </w:tabs>
        <w:spacing w:line="250" w:lineRule="exact"/>
        <w:ind w:right="38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</w:t>
      </w:r>
      <w:r w:rsidR="00ED1378" w:rsidRPr="00591224">
        <w:rPr>
          <w:color w:val="000000"/>
          <w:spacing w:val="-11"/>
          <w:sz w:val="24"/>
          <w:szCs w:val="24"/>
        </w:rPr>
        <w:t>1.4.1.</w:t>
      </w:r>
      <w:r w:rsidR="00ED1378" w:rsidRPr="00591224">
        <w:rPr>
          <w:color w:val="000000"/>
          <w:sz w:val="24"/>
          <w:szCs w:val="24"/>
        </w:rPr>
        <w:tab/>
      </w:r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>Информация о правилах предоставления услуги предоставляется:</w:t>
      </w:r>
    </w:p>
    <w:p w:rsidR="00ED1378" w:rsidRPr="00591224" w:rsidRDefault="00ED1378" w:rsidP="00C851F0">
      <w:pPr>
        <w:numPr>
          <w:ilvl w:val="0"/>
          <w:numId w:val="3"/>
        </w:numPr>
        <w:shd w:val="clear" w:color="auto" w:fill="FFFFFF"/>
        <w:tabs>
          <w:tab w:val="left" w:pos="672"/>
        </w:tabs>
        <w:spacing w:before="58"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непосредственно в Комитете по управлению муниципальным имуществом </w:t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>. Великие Луки (далее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1"/>
          <w:sz w:val="24"/>
          <w:szCs w:val="24"/>
        </w:rPr>
        <w:t>- КУМИ) по адресу: г. Великие Луки, просп. Ленина, д. 24, 1 этаж, отдел муниципального земельного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контроля, кабинет № 3. Часы работы: понедельник, среда с 09.15 до 12.45, вторник, четверг с 14.15 до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12"/>
          <w:sz w:val="24"/>
          <w:szCs w:val="24"/>
        </w:rPr>
        <w:t>17.45;</w:t>
      </w:r>
    </w:p>
    <w:p w:rsidR="00ED1378" w:rsidRPr="00591224" w:rsidRDefault="00ED1378" w:rsidP="00C851F0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с использованием средств телефонной связи по номерам: 3-86-49; электронной почты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9"/>
          <w:sz w:val="24"/>
          <w:szCs w:val="24"/>
        </w:rPr>
        <w:t>1026000903136@</w:t>
      </w:r>
      <w:proofErr w:type="spellStart"/>
      <w:r w:rsidRPr="00591224">
        <w:rPr>
          <w:rFonts w:eastAsia="Times New Roman"/>
          <w:color w:val="000000"/>
          <w:spacing w:val="-9"/>
          <w:sz w:val="24"/>
          <w:szCs w:val="24"/>
          <w:lang w:val="en-US"/>
        </w:rPr>
        <w:t>smev</w:t>
      </w:r>
      <w:proofErr w:type="spellEnd"/>
      <w:r w:rsidRPr="00591224">
        <w:rPr>
          <w:rFonts w:eastAsia="Times New Roman"/>
          <w:color w:val="000000"/>
          <w:spacing w:val="-9"/>
          <w:sz w:val="24"/>
          <w:szCs w:val="24"/>
        </w:rPr>
        <w:t>.</w:t>
      </w:r>
      <w:proofErr w:type="spellStart"/>
      <w:r w:rsidRPr="00591224">
        <w:rPr>
          <w:rFonts w:eastAsia="Times New Roman"/>
          <w:color w:val="000000"/>
          <w:spacing w:val="-9"/>
          <w:sz w:val="24"/>
          <w:szCs w:val="24"/>
          <w:lang w:val="en-US"/>
        </w:rPr>
        <w:t>pskov</w:t>
      </w:r>
      <w:proofErr w:type="spellEnd"/>
      <w:r w:rsidRPr="00591224">
        <w:rPr>
          <w:rFonts w:eastAsia="Times New Roman"/>
          <w:color w:val="000000"/>
          <w:spacing w:val="-9"/>
          <w:sz w:val="24"/>
          <w:szCs w:val="24"/>
        </w:rPr>
        <w:t>.</w:t>
      </w:r>
      <w:proofErr w:type="spellStart"/>
      <w:r w:rsidRPr="00591224">
        <w:rPr>
          <w:rFonts w:eastAsia="Times New Roman"/>
          <w:color w:val="000000"/>
          <w:spacing w:val="-9"/>
          <w:sz w:val="24"/>
          <w:szCs w:val="24"/>
          <w:lang w:val="en-US"/>
        </w:rPr>
        <w:t>ru</w:t>
      </w:r>
      <w:proofErr w:type="spellEnd"/>
      <w:r w:rsidRPr="00591224">
        <w:rPr>
          <w:rFonts w:eastAsia="Times New Roman"/>
          <w:color w:val="000000"/>
          <w:spacing w:val="-9"/>
          <w:sz w:val="24"/>
          <w:szCs w:val="24"/>
        </w:rPr>
        <w:t>;</w:t>
      </w:r>
    </w:p>
    <w:p w:rsidR="00ED1378" w:rsidRPr="00591224" w:rsidRDefault="00ED1378" w:rsidP="00C851F0">
      <w:pPr>
        <w:shd w:val="clear" w:color="auto" w:fill="FFFFFF"/>
        <w:tabs>
          <w:tab w:val="left" w:pos="701"/>
        </w:tabs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z w:val="24"/>
          <w:szCs w:val="24"/>
        </w:rPr>
        <w:t xml:space="preserve">посредством ответов на письменные обращения, поступившие в КУМИ по адресу: </w:t>
      </w:r>
      <w:proofErr w:type="gramStart"/>
      <w:r w:rsidRPr="00591224">
        <w:rPr>
          <w:rFonts w:eastAsia="Times New Roman"/>
          <w:color w:val="000000"/>
          <w:sz w:val="24"/>
          <w:szCs w:val="24"/>
        </w:rPr>
        <w:t>г</w:t>
      </w:r>
      <w:proofErr w:type="gramEnd"/>
      <w:r w:rsidRPr="00591224">
        <w:rPr>
          <w:rFonts w:eastAsia="Times New Roman"/>
          <w:color w:val="000000"/>
          <w:sz w:val="24"/>
          <w:szCs w:val="24"/>
        </w:rPr>
        <w:t>. Великие</w:t>
      </w:r>
      <w:r w:rsidRPr="00591224">
        <w:rPr>
          <w:rFonts w:eastAsia="Times New Roman"/>
          <w:color w:val="000000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Луки, просп. Ленина, д. 24;</w:t>
      </w:r>
    </w:p>
    <w:p w:rsidR="00ED1378" w:rsidRPr="00591224" w:rsidRDefault="00C851F0" w:rsidP="00C851F0">
      <w:pPr>
        <w:shd w:val="clear" w:color="auto" w:fill="FFFFFF"/>
        <w:tabs>
          <w:tab w:val="left" w:pos="1099"/>
        </w:tabs>
        <w:spacing w:line="250" w:lineRule="exact"/>
        <w:ind w:right="38" w:firstLine="426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</w:t>
      </w:r>
      <w:r w:rsidR="00ED1378" w:rsidRPr="00591224">
        <w:rPr>
          <w:color w:val="000000"/>
          <w:spacing w:val="-11"/>
          <w:sz w:val="24"/>
          <w:szCs w:val="24"/>
        </w:rPr>
        <w:t>1.4.2.</w:t>
      </w:r>
      <w:r w:rsidR="00ED1378" w:rsidRPr="00591224">
        <w:rPr>
          <w:color w:val="000000"/>
          <w:sz w:val="24"/>
          <w:szCs w:val="24"/>
        </w:rPr>
        <w:tab/>
      </w:r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>На информационных стендах в помещения</w:t>
      </w:r>
      <w:r>
        <w:rPr>
          <w:rFonts w:eastAsia="Times New Roman"/>
          <w:color w:val="000000"/>
          <w:spacing w:val="-2"/>
          <w:sz w:val="24"/>
          <w:szCs w:val="24"/>
        </w:rPr>
        <w:t>х</w:t>
      </w:r>
      <w:r w:rsidR="00ED1378" w:rsidRPr="00591224">
        <w:rPr>
          <w:rFonts w:eastAsia="Times New Roman"/>
          <w:color w:val="000000"/>
          <w:spacing w:val="-2"/>
          <w:sz w:val="24"/>
          <w:szCs w:val="24"/>
        </w:rPr>
        <w:t>, предназначенных для приема документов для</w:t>
      </w:r>
      <w:r w:rsidR="00ED1378"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 xml:space="preserve">предоставления услуги, и интернет-сайте </w:t>
      </w:r>
      <w:r w:rsidR="00ED1378" w:rsidRPr="00591224">
        <w:rPr>
          <w:rFonts w:eastAsia="Times New Roman"/>
          <w:color w:val="000000"/>
          <w:spacing w:val="-5"/>
          <w:sz w:val="24"/>
          <w:szCs w:val="24"/>
          <w:lang w:val="en-US"/>
        </w:rPr>
        <w:t>www</w:t>
      </w:r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>.</w:t>
      </w:r>
      <w:proofErr w:type="spellStart"/>
      <w:r w:rsidR="00ED1378" w:rsidRPr="00591224">
        <w:rPr>
          <w:rFonts w:eastAsia="Times New Roman"/>
          <w:color w:val="000000"/>
          <w:spacing w:val="-5"/>
          <w:sz w:val="24"/>
          <w:szCs w:val="24"/>
          <w:lang w:val="en-US"/>
        </w:rPr>
        <w:t>velikieluki</w:t>
      </w:r>
      <w:proofErr w:type="spellEnd"/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>.</w:t>
      </w:r>
      <w:proofErr w:type="spellStart"/>
      <w:r w:rsidR="00ED1378" w:rsidRPr="00591224">
        <w:rPr>
          <w:rFonts w:eastAsia="Times New Roman"/>
          <w:color w:val="000000"/>
          <w:spacing w:val="-5"/>
          <w:sz w:val="24"/>
          <w:szCs w:val="24"/>
          <w:lang w:val="en-US"/>
        </w:rPr>
        <w:t>ru</w:t>
      </w:r>
      <w:proofErr w:type="spellEnd"/>
      <w:r w:rsidR="00ED1378" w:rsidRPr="00591224">
        <w:rPr>
          <w:rFonts w:eastAsia="Times New Roman"/>
          <w:color w:val="000000"/>
          <w:spacing w:val="-5"/>
          <w:sz w:val="24"/>
          <w:szCs w:val="24"/>
        </w:rPr>
        <w:t xml:space="preserve"> размещается следующая информация:</w:t>
      </w:r>
    </w:p>
    <w:p w:rsidR="00ED1378" w:rsidRPr="00591224" w:rsidRDefault="00ED1378" w:rsidP="00C851F0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z w:val="24"/>
          <w:szCs w:val="24"/>
        </w:rPr>
        <w:t>извлечения из нормативных правовых актов, регулирующих осуществление муниципального</w:t>
      </w:r>
      <w:r w:rsidR="00C851F0">
        <w:rPr>
          <w:rFonts w:eastAsia="Times New Roman"/>
          <w:color w:val="000000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1"/>
          <w:sz w:val="24"/>
          <w:szCs w:val="24"/>
        </w:rPr>
        <w:t xml:space="preserve">земельного </w:t>
      </w:r>
      <w:proofErr w:type="gramStart"/>
      <w:r w:rsidRPr="00591224">
        <w:rPr>
          <w:rFonts w:eastAsia="Times New Roman"/>
          <w:color w:val="000000"/>
          <w:spacing w:val="-1"/>
          <w:sz w:val="24"/>
          <w:szCs w:val="24"/>
        </w:rPr>
        <w:t>контроля за</w:t>
      </w:r>
      <w:proofErr w:type="gramEnd"/>
      <w:r w:rsidRPr="00591224">
        <w:rPr>
          <w:rFonts w:eastAsia="Times New Roman"/>
          <w:color w:val="000000"/>
          <w:spacing w:val="-1"/>
          <w:sz w:val="24"/>
          <w:szCs w:val="24"/>
        </w:rPr>
        <w:t xml:space="preserve"> соблюдением установленных законами и другими правовыми актами правил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использования земель;</w:t>
      </w:r>
    </w:p>
    <w:p w:rsidR="00ED1378" w:rsidRPr="00591224" w:rsidRDefault="00ED1378" w:rsidP="00C851F0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"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>перечень документов, необходимых для предоставления услуги, и требования, предъявляемые к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7"/>
          <w:sz w:val="24"/>
          <w:szCs w:val="24"/>
        </w:rPr>
        <w:t>этим документам;</w:t>
      </w:r>
    </w:p>
    <w:p w:rsidR="00ED1378" w:rsidRPr="00591224" w:rsidRDefault="00ED1378" w:rsidP="00C851F0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"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адреса, телефоны и время приема специалистов КУМИ.</w:t>
      </w:r>
    </w:p>
    <w:p w:rsidR="00ED1378" w:rsidRPr="00591224" w:rsidRDefault="00ED1378" w:rsidP="00C851F0">
      <w:pPr>
        <w:shd w:val="clear" w:color="auto" w:fill="FFFFFF"/>
        <w:tabs>
          <w:tab w:val="left" w:pos="1229"/>
        </w:tabs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12"/>
          <w:sz w:val="24"/>
          <w:szCs w:val="24"/>
        </w:rPr>
        <w:t>1.4.3.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При  ответах   на  устные   обращения,   в  том   числе  телефонные   звонки,   по   вопросам</w:t>
      </w:r>
      <w:r w:rsidR="00C851F0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>предоставления   услуги   специалисты   КУМИ   подробно   информируют   обратившихся.   Ответ   на</w:t>
      </w:r>
      <w:r w:rsidR="00C851F0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4"/>
          <w:sz w:val="24"/>
          <w:szCs w:val="24"/>
        </w:rPr>
        <w:t>телефонный звонок должен начинаться с информации о наименовании отдела КУМИ, в который</w:t>
      </w:r>
      <w:r w:rsidR="00C851F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1"/>
          <w:sz w:val="24"/>
          <w:szCs w:val="24"/>
        </w:rPr>
        <w:t>позвонил  гражданин,  а также  содержать  информацию  о  фамилии,  имени,   отчестве  специалиста,</w:t>
      </w:r>
      <w:r w:rsidR="00C851F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 xml:space="preserve">принявшего телефонный звонок. </w:t>
      </w:r>
      <w:proofErr w:type="gramStart"/>
      <w:r w:rsidRPr="00591224">
        <w:rPr>
          <w:rFonts w:eastAsia="Times New Roman"/>
          <w:color w:val="000000"/>
          <w:spacing w:val="-4"/>
          <w:sz w:val="24"/>
          <w:szCs w:val="24"/>
        </w:rPr>
        <w:t>При невозможности специалиста, принявшего звонок, самостоятельно</w:t>
      </w:r>
      <w:r w:rsidR="00C851F0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ответить на поставленные вопросы телефонный звонок должен быть переадресован (переведен) на другое</w:t>
      </w:r>
      <w:r w:rsidR="00C851F0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должностное лицо или же обратившемуся должен быть сообщен телефонный номер, по которому можно</w:t>
      </w:r>
      <w:r w:rsidR="00C851F0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7"/>
          <w:sz w:val="24"/>
          <w:szCs w:val="24"/>
        </w:rPr>
        <w:t>получить необходимую информацию.</w:t>
      </w:r>
      <w:proofErr w:type="gramEnd"/>
    </w:p>
    <w:p w:rsidR="00ED1378" w:rsidRPr="00591224" w:rsidRDefault="00ED1378" w:rsidP="00C851F0">
      <w:pPr>
        <w:shd w:val="clear" w:color="auto" w:fill="FFFFFF"/>
        <w:tabs>
          <w:tab w:val="left" w:pos="1147"/>
        </w:tabs>
        <w:spacing w:before="5"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11"/>
          <w:sz w:val="24"/>
          <w:szCs w:val="24"/>
        </w:rPr>
        <w:t>1.4.4.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На письменные обращений по вопросам предоставления услуги ответ излагается в простой,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четкой и понятной форме и направляется в виде почтового отправления в адрес заявителя с указанием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фамилии, имени, отчества, номера телефона исполнителя.</w:t>
      </w:r>
    </w:p>
    <w:p w:rsidR="00734077" w:rsidRPr="00591224" w:rsidRDefault="00734077" w:rsidP="00591224">
      <w:pPr>
        <w:shd w:val="clear" w:color="auto" w:fill="FFFFFF"/>
        <w:tabs>
          <w:tab w:val="left" w:pos="845"/>
        </w:tabs>
        <w:spacing w:before="5" w:line="250" w:lineRule="exact"/>
        <w:ind w:right="38"/>
        <w:jc w:val="both"/>
        <w:rPr>
          <w:sz w:val="24"/>
          <w:szCs w:val="24"/>
        </w:rPr>
      </w:pPr>
    </w:p>
    <w:p w:rsidR="00ED1378" w:rsidRPr="00591224" w:rsidRDefault="00ED1378" w:rsidP="001464AA">
      <w:pPr>
        <w:shd w:val="clear" w:color="auto" w:fill="FFFFFF"/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z w:val="24"/>
          <w:szCs w:val="24"/>
        </w:rPr>
        <w:lastRenderedPageBreak/>
        <w:t xml:space="preserve">Срок ответа на письменное обращение не должен превышать 30 календарных дней со дня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регистрации такого обращения в КУМИ.</w:t>
      </w:r>
    </w:p>
    <w:p w:rsidR="00ED1378" w:rsidRPr="00591224" w:rsidRDefault="00ED1378" w:rsidP="001464AA">
      <w:pPr>
        <w:shd w:val="clear" w:color="auto" w:fill="FFFFFF"/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3"/>
          <w:sz w:val="24"/>
          <w:szCs w:val="24"/>
        </w:rPr>
        <w:t xml:space="preserve">1.4.5.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Обращения по вопросам предоставления услуги, поступающие по электронной почте,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исполняются аналогично документам на бумажных носителях. Подготовленный, ответ направляется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заявителю по указанному в электронном обращении почтовому адресу.</w:t>
      </w:r>
    </w:p>
    <w:p w:rsidR="00ED1378" w:rsidRPr="00591224" w:rsidRDefault="00ED1378" w:rsidP="00591224">
      <w:pPr>
        <w:shd w:val="clear" w:color="auto" w:fill="FFFFFF"/>
        <w:spacing w:before="235"/>
        <w:ind w:right="38"/>
        <w:jc w:val="center"/>
        <w:rPr>
          <w:sz w:val="24"/>
          <w:szCs w:val="24"/>
        </w:rPr>
      </w:pPr>
      <w:r w:rsidRPr="00591224">
        <w:rPr>
          <w:color w:val="000000"/>
          <w:spacing w:val="-5"/>
          <w:sz w:val="24"/>
          <w:szCs w:val="24"/>
        </w:rPr>
        <w:t xml:space="preserve">2.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Стандарт предоставления услуги</w:t>
      </w:r>
    </w:p>
    <w:p w:rsidR="00ED1378" w:rsidRPr="00591224" w:rsidRDefault="00ED1378" w:rsidP="001464AA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245" w:line="254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Наименование муниципальной услуги - Осуществление муниципального земельного контроля в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отношении принадлежащих физическим лицам земельных участков.</w:t>
      </w:r>
    </w:p>
    <w:p w:rsidR="00ED1378" w:rsidRPr="00591224" w:rsidRDefault="00ED1378" w:rsidP="001464AA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254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t>Услугу предоставляет КУМИ.</w:t>
      </w:r>
    </w:p>
    <w:p w:rsidR="00ED1378" w:rsidRPr="00591224" w:rsidRDefault="00ED1378" w:rsidP="001464AA">
      <w:pPr>
        <w:shd w:val="clear" w:color="auto" w:fill="FFFFFF"/>
        <w:tabs>
          <w:tab w:val="left" w:pos="1027"/>
        </w:tabs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2.3.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Конечным  результатом  предоставления  услуги  является  осуществление  </w:t>
      </w:r>
      <w:r w:rsidR="001464AA">
        <w:rPr>
          <w:rFonts w:eastAsia="Times New Roman"/>
          <w:color w:val="000000"/>
          <w:spacing w:val="-3"/>
          <w:sz w:val="24"/>
          <w:szCs w:val="24"/>
        </w:rPr>
        <w:t>м</w:t>
      </w:r>
      <w:r w:rsidRPr="00591224">
        <w:rPr>
          <w:rFonts w:eastAsia="Times New Roman"/>
          <w:color w:val="000000"/>
          <w:spacing w:val="-3"/>
          <w:sz w:val="24"/>
          <w:szCs w:val="24"/>
        </w:rPr>
        <w:t>униципального</w:t>
      </w:r>
      <w:r w:rsidR="001464AA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1"/>
          <w:sz w:val="24"/>
          <w:szCs w:val="24"/>
        </w:rPr>
        <w:t>земельного  контроля  в   отношении  принадлежащих  физическим  лицам  земельных участков либо</w:t>
      </w:r>
      <w:r w:rsidR="001464A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мотивированный отказ в предоставлении услуги.</w:t>
      </w:r>
    </w:p>
    <w:p w:rsidR="00ED1378" w:rsidRPr="00591224" w:rsidRDefault="00ED1378" w:rsidP="001464AA">
      <w:pPr>
        <w:shd w:val="clear" w:color="auto" w:fill="FFFFFF"/>
        <w:tabs>
          <w:tab w:val="left" w:pos="936"/>
        </w:tabs>
        <w:spacing w:line="269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2.4.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Предоставление услуги осуществляется на основании нормативных правовых актов, указанных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в п. 1.2 настоящего регламента.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5"/>
          <w:sz w:val="24"/>
          <w:szCs w:val="24"/>
        </w:rPr>
        <w:t xml:space="preserve">2.4.1.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Максимальный срок предоставления услуги: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не более 30 дней с момента поступления письменного заявления заинтересованного лица в КУМИ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>до момента проведения муниципального земельного контроля в отношении земельного участка;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t>в случае направления запроса о предоставлении необходимых для рассмотрения заявления доку</w:t>
      </w:r>
      <w:r w:rsidRPr="00591224">
        <w:rPr>
          <w:rFonts w:eastAsia="Times New Roman"/>
          <w:color w:val="000000"/>
          <w:spacing w:val="-4"/>
          <w:sz w:val="24"/>
          <w:szCs w:val="24"/>
        </w:rPr>
        <w:softHyphen/>
        <w:t>ментов и материалов в другие государственные органы, органы местного самоуправления, правоохрани</w:t>
      </w:r>
      <w:r w:rsidRPr="00591224">
        <w:rPr>
          <w:rFonts w:eastAsia="Times New Roman"/>
          <w:color w:val="000000"/>
          <w:spacing w:val="-4"/>
          <w:sz w:val="24"/>
          <w:szCs w:val="24"/>
        </w:rPr>
        <w:softHyphen/>
      </w:r>
      <w:r w:rsidRPr="00591224">
        <w:rPr>
          <w:rFonts w:eastAsia="Times New Roman"/>
          <w:color w:val="000000"/>
          <w:spacing w:val="-5"/>
          <w:sz w:val="24"/>
          <w:szCs w:val="24"/>
        </w:rPr>
        <w:t>тельные органы или должностным лицам срок рассмотрения заявления может быть продлен не более чем</w:t>
      </w:r>
      <w:r w:rsidR="001464A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на 30 дней с уведомлением заявителя, направившего обращение, о продлении срока рассмотрения заявле</w:t>
      </w:r>
      <w:r w:rsidRPr="00591224">
        <w:rPr>
          <w:rFonts w:eastAsia="Times New Roman"/>
          <w:color w:val="000000"/>
          <w:spacing w:val="-5"/>
          <w:sz w:val="24"/>
          <w:szCs w:val="24"/>
        </w:rPr>
        <w:softHyphen/>
      </w:r>
      <w:r w:rsidRPr="00591224">
        <w:rPr>
          <w:rFonts w:eastAsia="Times New Roman"/>
          <w:color w:val="000000"/>
          <w:spacing w:val="-10"/>
          <w:sz w:val="24"/>
          <w:szCs w:val="24"/>
        </w:rPr>
        <w:t>ния.</w:t>
      </w:r>
    </w:p>
    <w:p w:rsidR="00ED1378" w:rsidRPr="00591224" w:rsidRDefault="00ED1378" w:rsidP="001464AA">
      <w:pPr>
        <w:shd w:val="clear" w:color="auto" w:fill="FFFFFF"/>
        <w:tabs>
          <w:tab w:val="left" w:pos="93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2.5.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Перечень документов, необходимых для предоставления услуги.</w:t>
      </w:r>
    </w:p>
    <w:p w:rsidR="00ED1378" w:rsidRPr="00591224" w:rsidRDefault="00ED1378" w:rsidP="001464AA">
      <w:pPr>
        <w:shd w:val="clear" w:color="auto" w:fill="FFFFFF"/>
        <w:tabs>
          <w:tab w:val="left" w:pos="1114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2.5.1.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Заявитель лично либо почтовым отправлением направляет в КУМИ заявление о проведения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  <w:t>муниципального земельного контроля в отношении земельного участка, правообладателем которого он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8"/>
          <w:sz w:val="24"/>
          <w:szCs w:val="24"/>
        </w:rPr>
        <w:t>является.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В заявлении должны быть указаны: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>ясно выраженное добровольное согласие на проведение муниципального земельного контроля в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отношении земельного участка, правообладателем которого он является;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сведения о нарушенных правах;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фамилия, имя, отчество, почтовый адрес;</w:t>
      </w:r>
    </w:p>
    <w:p w:rsidR="00ED1378" w:rsidRPr="00591224" w:rsidRDefault="00ED1378" w:rsidP="001464AA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подпись гражданина и дата.</w:t>
      </w:r>
    </w:p>
    <w:p w:rsidR="00ED1378" w:rsidRPr="00591224" w:rsidRDefault="00ED1378" w:rsidP="001464AA">
      <w:pPr>
        <w:shd w:val="clear" w:color="auto" w:fill="FFFFFF"/>
        <w:tabs>
          <w:tab w:val="left" w:pos="1114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7"/>
          <w:sz w:val="24"/>
          <w:szCs w:val="24"/>
        </w:rPr>
        <w:t>2.5.2.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К заявлению прилагаются следующие документы:</w:t>
      </w:r>
    </w:p>
    <w:p w:rsidR="00ED1378" w:rsidRPr="00591224" w:rsidRDefault="00ED1378" w:rsidP="001464AA">
      <w:pPr>
        <w:shd w:val="clear" w:color="auto" w:fill="FFFFFF"/>
        <w:tabs>
          <w:tab w:val="left" w:pos="68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6"/>
          <w:sz w:val="24"/>
          <w:szCs w:val="24"/>
        </w:rPr>
        <w:t>кадастровый паспорт земельного участка (при наличии в государственном кадастре недвижимости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2"/>
          <w:sz w:val="24"/>
          <w:szCs w:val="24"/>
        </w:rPr>
        <w:t>сведений о таком земельном участке, необходимых для выдачи кадастрового паспорта земельного</w:t>
      </w:r>
      <w:r w:rsidRPr="00591224">
        <w:rPr>
          <w:rFonts w:eastAsia="Times New Roman"/>
          <w:color w:val="000000"/>
          <w:spacing w:val="2"/>
          <w:sz w:val="24"/>
          <w:szCs w:val="24"/>
        </w:rPr>
        <w:br/>
      </w:r>
      <w:r w:rsidRPr="00591224">
        <w:rPr>
          <w:rFonts w:eastAsia="Times New Roman"/>
          <w:color w:val="000000"/>
          <w:spacing w:val="-7"/>
          <w:sz w:val="24"/>
          <w:szCs w:val="24"/>
        </w:rPr>
        <w:t>участка);</w:t>
      </w:r>
    </w:p>
    <w:p w:rsidR="00ED1378" w:rsidRPr="00591224" w:rsidRDefault="00ED1378" w:rsidP="001464AA">
      <w:pPr>
        <w:shd w:val="clear" w:color="auto" w:fill="FFFFFF"/>
        <w:tabs>
          <w:tab w:val="left" w:pos="778"/>
        </w:tabs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3"/>
          <w:sz w:val="24"/>
          <w:szCs w:val="24"/>
        </w:rPr>
        <w:t>подлинники документов, удостоверяющих права на землю, в случае их отсутствия - копия</w:t>
      </w:r>
      <w:r w:rsidRPr="00591224">
        <w:rPr>
          <w:rFonts w:eastAsia="Times New Roman"/>
          <w:color w:val="000000"/>
          <w:spacing w:val="3"/>
          <w:sz w:val="24"/>
          <w:szCs w:val="24"/>
        </w:rPr>
        <w:br/>
      </w:r>
      <w:r w:rsidRPr="00591224">
        <w:rPr>
          <w:rFonts w:eastAsia="Times New Roman"/>
          <w:color w:val="000000"/>
          <w:spacing w:val="2"/>
          <w:sz w:val="24"/>
          <w:szCs w:val="24"/>
        </w:rPr>
        <w:t>решения исполнительного  органа государственной власти или органа местного самоуправления  о</w:t>
      </w:r>
      <w:r w:rsidR="001464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предоставлении земельного участка;</w:t>
      </w:r>
    </w:p>
    <w:p w:rsidR="00ED1378" w:rsidRPr="00591224" w:rsidRDefault="00ED1378" w:rsidP="001464AA">
      <w:pPr>
        <w:shd w:val="clear" w:color="auto" w:fill="FFFFFF"/>
        <w:tabs>
          <w:tab w:val="left" w:pos="70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копия документа, удостоверяющего личность для гражданина.</w:t>
      </w:r>
    </w:p>
    <w:p w:rsidR="00ED1378" w:rsidRPr="00591224" w:rsidRDefault="00ED1378" w:rsidP="001464AA">
      <w:pPr>
        <w:shd w:val="clear" w:color="auto" w:fill="FFFFFF"/>
        <w:tabs>
          <w:tab w:val="left" w:pos="93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2.6.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Основаниями для отказа в приеме документов являются: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отсутствие в заявлении сведений, предусмотренных пунктом 2.5.1 настоящего регламента;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непредставление документов, указанных в пункте 2.5.2 настоящего регламента;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заявление не поддается прочтению.</w:t>
      </w:r>
    </w:p>
    <w:p w:rsidR="00ED1378" w:rsidRPr="00591224" w:rsidRDefault="00ED1378" w:rsidP="001464AA">
      <w:pPr>
        <w:shd w:val="clear" w:color="auto" w:fill="FFFFFF"/>
        <w:tabs>
          <w:tab w:val="left" w:pos="93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2.7.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Основаниями для отказа в предоставлении услуги являются:</w:t>
      </w:r>
    </w:p>
    <w:p w:rsidR="00ED1378" w:rsidRPr="00591224" w:rsidRDefault="00ED1378" w:rsidP="001464AA">
      <w:pPr>
        <w:shd w:val="clear" w:color="auto" w:fill="FFFFFF"/>
        <w:tabs>
          <w:tab w:val="left" w:pos="792"/>
        </w:tabs>
        <w:spacing w:before="5"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3"/>
          <w:sz w:val="24"/>
          <w:szCs w:val="24"/>
        </w:rPr>
        <w:t>с заявлением обратилось лицо, не являющееся правообладателем земельного участка либо</w:t>
      </w:r>
      <w:r w:rsidRPr="00591224">
        <w:rPr>
          <w:rFonts w:eastAsia="Times New Roman"/>
          <w:color w:val="000000"/>
          <w:spacing w:val="3"/>
          <w:sz w:val="24"/>
          <w:szCs w:val="24"/>
        </w:rPr>
        <w:br/>
      </w:r>
      <w:r w:rsidRPr="00591224">
        <w:rPr>
          <w:rFonts w:eastAsia="Times New Roman"/>
          <w:color w:val="000000"/>
          <w:spacing w:val="-7"/>
          <w:sz w:val="24"/>
          <w:szCs w:val="24"/>
        </w:rPr>
        <w:t>уполномоченным лицом;</w:t>
      </w:r>
    </w:p>
    <w:p w:rsidR="00ED1378" w:rsidRPr="00591224" w:rsidRDefault="00ED1378" w:rsidP="001464AA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10"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невозможности установления личности и адресных данных проверяемого лица;</w:t>
      </w:r>
    </w:p>
    <w:p w:rsidR="00ED1378" w:rsidRPr="00591224" w:rsidRDefault="00ED1378" w:rsidP="001464AA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отсутствия в заявлении информации о нарушенных правах заявителя.</w:t>
      </w:r>
    </w:p>
    <w:p w:rsidR="00ED1378" w:rsidRPr="00591224" w:rsidRDefault="00ED1378" w:rsidP="001464AA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Предоставление услуги осуществляется бесплатно.</w:t>
      </w:r>
    </w:p>
    <w:p w:rsidR="00ED1378" w:rsidRPr="00591224" w:rsidRDefault="00ED1378" w:rsidP="001464AA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Сроки ожидания при предоставлении услуги:</w:t>
      </w:r>
    </w:p>
    <w:p w:rsidR="00ED1378" w:rsidRPr="00591224" w:rsidRDefault="00ED1378" w:rsidP="001464AA">
      <w:pPr>
        <w:numPr>
          <w:ilvl w:val="0"/>
          <w:numId w:val="9"/>
        </w:numPr>
        <w:shd w:val="clear" w:color="auto" w:fill="FFFFFF"/>
        <w:tabs>
          <w:tab w:val="left" w:pos="1147"/>
        </w:tabs>
        <w:spacing w:line="250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t>Максимальное время ожидания в очереди при подаче документов для предоставления услуги</w:t>
      </w:r>
      <w:r w:rsidRPr="00591224">
        <w:rPr>
          <w:rFonts w:eastAsia="Times New Roman"/>
          <w:color w:val="000000"/>
          <w:spacing w:val="-4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и получении конечного результата услуги не должно превышать 20 минут.</w:t>
      </w:r>
    </w:p>
    <w:p w:rsidR="00ED1378" w:rsidRPr="00591224" w:rsidRDefault="00ED1378" w:rsidP="001464AA">
      <w:pPr>
        <w:numPr>
          <w:ilvl w:val="0"/>
          <w:numId w:val="9"/>
        </w:numPr>
        <w:shd w:val="clear" w:color="auto" w:fill="FFFFFF"/>
        <w:tabs>
          <w:tab w:val="left" w:pos="1147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Максимальное время ожидания в очереди для получения консультации не должно превышать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12"/>
          <w:sz w:val="24"/>
          <w:szCs w:val="24"/>
        </w:rPr>
        <w:t>15 минут.</w:t>
      </w:r>
    </w:p>
    <w:p w:rsidR="00ED1378" w:rsidRPr="00591224" w:rsidRDefault="00ED1378" w:rsidP="001464A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5" w:line="250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Регистрация заявления о предоставлении услуги осуществляется в день поступления в КУМИ.</w:t>
      </w:r>
    </w:p>
    <w:p w:rsidR="00ED1378" w:rsidRPr="00591224" w:rsidRDefault="00ED1378" w:rsidP="001464A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line="250" w:lineRule="exact"/>
        <w:ind w:right="38" w:firstLine="426"/>
        <w:rPr>
          <w:color w:val="000000"/>
          <w:spacing w:val="-11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Требования к местам исполнения услуги.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ED1378" w:rsidRPr="00591224" w:rsidRDefault="00ED1378" w:rsidP="001464AA">
      <w:pPr>
        <w:shd w:val="clear" w:color="auto" w:fill="FFFFFF"/>
        <w:tabs>
          <w:tab w:val="left" w:pos="845"/>
        </w:tabs>
        <w:spacing w:before="5" w:line="250" w:lineRule="exact"/>
        <w:ind w:right="38" w:firstLine="426"/>
        <w:jc w:val="both"/>
        <w:rPr>
          <w:sz w:val="24"/>
          <w:szCs w:val="24"/>
        </w:rPr>
      </w:pP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z w:val="24"/>
          <w:szCs w:val="24"/>
        </w:rPr>
        <w:lastRenderedPageBreak/>
        <w:t xml:space="preserve">Помещения, выделенные для предоставления услуги, должны соответствовать санитарным </w:t>
      </w:r>
      <w:r w:rsidRPr="00591224">
        <w:rPr>
          <w:rFonts w:eastAsia="Times New Roman"/>
          <w:color w:val="000000"/>
          <w:spacing w:val="-8"/>
          <w:sz w:val="24"/>
          <w:szCs w:val="24"/>
        </w:rPr>
        <w:t>правилам.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Места, предназначенные для информирования и ознакомления заявителей с информационными </w:t>
      </w:r>
      <w:r w:rsidRPr="00591224">
        <w:rPr>
          <w:rFonts w:eastAsia="Times New Roman"/>
          <w:color w:val="000000"/>
          <w:sz w:val="24"/>
          <w:szCs w:val="24"/>
        </w:rPr>
        <w:t xml:space="preserve">материалами, оборудуются информационными стендами, стульями и столами для возможности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 xml:space="preserve">оформления документов. Информационные стенды должны располагаться непосредственно рядом с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кабинетом (рабочим местом) специалиста.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Места для заполнения заявлений, ожидания и проведения личного приема граждан оборудуются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стульями, столами, обеспечиваются образцами заявлений и канцелярскими принадлежностями для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написания письменных обращений.</w:t>
      </w:r>
    </w:p>
    <w:p w:rsidR="00ED1378" w:rsidRPr="00591224" w:rsidRDefault="00ED1378" w:rsidP="001464AA">
      <w:pPr>
        <w:shd w:val="clear" w:color="auto" w:fill="FFFFFF"/>
        <w:spacing w:before="5"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Кабинеты, предназначенные для приема заявителей, должны быть оборудованы стульями, столами,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 xml:space="preserve">канцелярскими принадлежностями, информационными табличками (вывесками) с указанием номера </w:t>
      </w:r>
      <w:r w:rsidRPr="00591224">
        <w:rPr>
          <w:rFonts w:eastAsia="Times New Roman"/>
          <w:color w:val="000000"/>
          <w:spacing w:val="-8"/>
          <w:sz w:val="24"/>
          <w:szCs w:val="24"/>
        </w:rPr>
        <w:t>кабинета.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организовать исполнение услуги в полном объеме.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5"/>
          <w:sz w:val="24"/>
          <w:szCs w:val="24"/>
        </w:rPr>
        <w:t xml:space="preserve">2.12.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Показатели доступности и качества услуги:</w:t>
      </w:r>
    </w:p>
    <w:p w:rsidR="00ED1378" w:rsidRPr="00591224" w:rsidRDefault="00ED1378" w:rsidP="001464AA">
      <w:pPr>
        <w:shd w:val="clear" w:color="auto" w:fill="FFFFFF"/>
        <w:tabs>
          <w:tab w:val="left" w:pos="773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11"/>
          <w:sz w:val="24"/>
          <w:szCs w:val="24"/>
        </w:rPr>
        <w:t>а)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показателями доступности услуги являются:</w:t>
      </w:r>
    </w:p>
    <w:p w:rsidR="00ED1378" w:rsidRPr="00591224" w:rsidRDefault="00ED1378" w:rsidP="001464AA">
      <w:pPr>
        <w:shd w:val="clear" w:color="auto" w:fill="FFFFFF"/>
        <w:tabs>
          <w:tab w:val="left" w:pos="677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наличие различных способов получения информации о правилах предоставления услуги;</w:t>
      </w:r>
    </w:p>
    <w:p w:rsidR="00ED1378" w:rsidRPr="00591224" w:rsidRDefault="00ED1378" w:rsidP="001464AA">
      <w:pPr>
        <w:shd w:val="clear" w:color="auto" w:fill="FFFFFF"/>
        <w:tabs>
          <w:tab w:val="left" w:pos="754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3"/>
          <w:sz w:val="24"/>
          <w:szCs w:val="24"/>
        </w:rPr>
        <w:t>короткое время ожидания при подаче документов для предоставления услуги и получении</w:t>
      </w:r>
      <w:r w:rsidRPr="00591224">
        <w:rPr>
          <w:rFonts w:eastAsia="Times New Roman"/>
          <w:color w:val="000000"/>
          <w:spacing w:val="3"/>
          <w:sz w:val="24"/>
          <w:szCs w:val="24"/>
        </w:rPr>
        <w:br/>
      </w:r>
      <w:r w:rsidRPr="00591224">
        <w:rPr>
          <w:rFonts w:eastAsia="Times New Roman"/>
          <w:color w:val="000000"/>
          <w:spacing w:val="-7"/>
          <w:sz w:val="24"/>
          <w:szCs w:val="24"/>
        </w:rPr>
        <w:t>конечного результата услуги;</w:t>
      </w:r>
    </w:p>
    <w:p w:rsidR="00ED1378" w:rsidRPr="00591224" w:rsidRDefault="00ED1378" w:rsidP="001464AA">
      <w:pPr>
        <w:shd w:val="clear" w:color="auto" w:fill="FFFFFF"/>
        <w:tabs>
          <w:tab w:val="left" w:pos="677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6"/>
          <w:sz w:val="24"/>
          <w:szCs w:val="24"/>
        </w:rPr>
        <w:t>удобное территориальное расположение КУМИ;</w:t>
      </w:r>
    </w:p>
    <w:p w:rsidR="00ED1378" w:rsidRPr="00591224" w:rsidRDefault="00ED1378" w:rsidP="001464AA">
      <w:pPr>
        <w:shd w:val="clear" w:color="auto" w:fill="FFFFFF"/>
        <w:tabs>
          <w:tab w:val="left" w:pos="773"/>
        </w:tabs>
        <w:spacing w:before="5"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8"/>
          <w:sz w:val="24"/>
          <w:szCs w:val="24"/>
        </w:rPr>
        <w:t>б)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6"/>
          <w:sz w:val="24"/>
          <w:szCs w:val="24"/>
        </w:rPr>
        <w:t>показателями качества услуги являются:</w:t>
      </w:r>
    </w:p>
    <w:p w:rsidR="00ED1378" w:rsidRPr="00591224" w:rsidRDefault="00ED1378" w:rsidP="001464AA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профессиональная подготовка специалистов, предоставляющих услугу;</w:t>
      </w:r>
    </w:p>
    <w:p w:rsidR="00ED1378" w:rsidRPr="00591224" w:rsidRDefault="00ED1378" w:rsidP="001464AA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высокая культура обслуживания заявителей;</w:t>
      </w:r>
    </w:p>
    <w:p w:rsidR="00ED1378" w:rsidRPr="00C1311A" w:rsidRDefault="00ED1378" w:rsidP="001464AA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соблюдение сроков предоставления услуги.</w:t>
      </w:r>
    </w:p>
    <w:p w:rsidR="001464AA" w:rsidRPr="00C1311A" w:rsidRDefault="00ED1378" w:rsidP="00C1311A">
      <w:pPr>
        <w:pStyle w:val="a5"/>
        <w:numPr>
          <w:ilvl w:val="0"/>
          <w:numId w:val="21"/>
        </w:numPr>
        <w:shd w:val="clear" w:color="auto" w:fill="FFFFFF"/>
        <w:spacing w:before="250" w:line="250" w:lineRule="exact"/>
        <w:ind w:right="38"/>
        <w:jc w:val="center"/>
        <w:rPr>
          <w:rFonts w:eastAsia="Times New Roman"/>
          <w:color w:val="000000"/>
          <w:spacing w:val="-4"/>
          <w:sz w:val="24"/>
          <w:szCs w:val="24"/>
        </w:rPr>
      </w:pPr>
      <w:r w:rsidRPr="00C1311A">
        <w:rPr>
          <w:rFonts w:eastAsia="Times New Roman"/>
          <w:color w:val="000000"/>
          <w:spacing w:val="-4"/>
          <w:sz w:val="24"/>
          <w:szCs w:val="24"/>
        </w:rPr>
        <w:t xml:space="preserve">Состав, последовательность и сроки выполнения </w:t>
      </w:r>
    </w:p>
    <w:p w:rsidR="00C1311A" w:rsidRPr="001464AA" w:rsidRDefault="00ED1378" w:rsidP="001464AA">
      <w:pPr>
        <w:pStyle w:val="a5"/>
        <w:shd w:val="clear" w:color="auto" w:fill="FFFFFF"/>
        <w:spacing w:before="250" w:line="250" w:lineRule="exact"/>
        <w:ind w:left="360" w:right="38"/>
        <w:jc w:val="center"/>
        <w:rPr>
          <w:sz w:val="24"/>
          <w:szCs w:val="24"/>
        </w:rPr>
      </w:pPr>
      <w:r w:rsidRPr="001464AA">
        <w:rPr>
          <w:rFonts w:eastAsia="Times New Roman"/>
          <w:color w:val="000000"/>
          <w:spacing w:val="-6"/>
          <w:sz w:val="24"/>
          <w:szCs w:val="24"/>
        </w:rPr>
        <w:t>административных процедур, требования к порядку их выполнения</w:t>
      </w:r>
    </w:p>
    <w:p w:rsidR="00ED1378" w:rsidRPr="00591224" w:rsidRDefault="00ED1378" w:rsidP="001464AA">
      <w:pPr>
        <w:shd w:val="clear" w:color="auto" w:fill="FFFFFF"/>
        <w:tabs>
          <w:tab w:val="left" w:pos="941"/>
        </w:tabs>
        <w:spacing w:before="250"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3.1.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Предоставление муниципальной услуги «Осуществление муниципального земельного контроля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1"/>
          <w:sz w:val="24"/>
          <w:szCs w:val="24"/>
        </w:rPr>
        <w:t>в отношении принадлежащих физическим лицам земельных участков» включает в себя следующие</w:t>
      </w:r>
      <w:r w:rsidRPr="00591224">
        <w:rPr>
          <w:rFonts w:eastAsia="Times New Roman"/>
          <w:color w:val="000000"/>
          <w:spacing w:val="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административные процедуры:</w:t>
      </w:r>
    </w:p>
    <w:p w:rsidR="00ED1378" w:rsidRPr="00591224" w:rsidRDefault="00ED1378" w:rsidP="001464AA">
      <w:pPr>
        <w:shd w:val="clear" w:color="auto" w:fill="FFFFFF"/>
        <w:tabs>
          <w:tab w:val="left" w:pos="81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11"/>
          <w:sz w:val="24"/>
          <w:szCs w:val="24"/>
        </w:rPr>
        <w:t>а)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2"/>
          <w:sz w:val="24"/>
          <w:szCs w:val="24"/>
        </w:rPr>
        <w:t>прием и регистрация заявления об осуществление муниципального земельного контроля в</w:t>
      </w:r>
      <w:r w:rsidRPr="00591224">
        <w:rPr>
          <w:rFonts w:eastAsia="Times New Roman"/>
          <w:color w:val="000000"/>
          <w:spacing w:val="2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отношении принадлежащих физическим лицам земельных участков;</w:t>
      </w:r>
    </w:p>
    <w:p w:rsidR="00ED1378" w:rsidRPr="00591224" w:rsidRDefault="00ED1378" w:rsidP="001464AA">
      <w:pPr>
        <w:shd w:val="clear" w:color="auto" w:fill="FFFFFF"/>
        <w:tabs>
          <w:tab w:val="left" w:pos="81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9"/>
          <w:sz w:val="24"/>
          <w:szCs w:val="24"/>
        </w:rPr>
        <w:t>б)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рассмотрение заявления об осуществление муниципального земельного контроля в отношении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принадлежащих физическим лицам земельных участков и приложенных к нему документов;</w:t>
      </w:r>
    </w:p>
    <w:p w:rsidR="00ED1378" w:rsidRPr="00591224" w:rsidRDefault="00ED1378" w:rsidP="001464AA">
      <w:pPr>
        <w:shd w:val="clear" w:color="auto" w:fill="FFFFFF"/>
        <w:tabs>
          <w:tab w:val="left" w:pos="81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9"/>
          <w:sz w:val="24"/>
          <w:szCs w:val="24"/>
        </w:rPr>
        <w:t>в)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1"/>
          <w:sz w:val="24"/>
          <w:szCs w:val="24"/>
        </w:rPr>
        <w:t>подготовка и принятие правового акта Администрации города Великие Луки о проведении</w:t>
      </w:r>
      <w:r w:rsidRPr="00591224">
        <w:rPr>
          <w:rFonts w:eastAsia="Times New Roman"/>
          <w:color w:val="000000"/>
          <w:spacing w:val="1"/>
          <w:sz w:val="24"/>
          <w:szCs w:val="24"/>
        </w:rPr>
        <w:br/>
      </w:r>
      <w:r w:rsidRPr="00591224">
        <w:rPr>
          <w:rFonts w:eastAsia="Times New Roman"/>
          <w:color w:val="000000"/>
          <w:spacing w:val="-1"/>
          <w:sz w:val="24"/>
          <w:szCs w:val="24"/>
        </w:rPr>
        <w:t>внеплановой выездной проверки муниципального земельного контроля в отношении принадлежащих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  <w:t>физическим лицам земельных участков либо направление мотивированного отказа в предоставлении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услуги;</w:t>
      </w:r>
    </w:p>
    <w:p w:rsidR="00ED1378" w:rsidRPr="00591224" w:rsidRDefault="00ED1378" w:rsidP="001464AA">
      <w:pPr>
        <w:shd w:val="clear" w:color="auto" w:fill="FFFFFF"/>
        <w:tabs>
          <w:tab w:val="left" w:pos="816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9"/>
          <w:sz w:val="24"/>
          <w:szCs w:val="24"/>
        </w:rPr>
        <w:t>г)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1"/>
          <w:sz w:val="24"/>
          <w:szCs w:val="24"/>
        </w:rPr>
        <w:t>проведение муниципального земельного контроля в отношении принадлежащих физическим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лицам земельных участков;</w:t>
      </w:r>
    </w:p>
    <w:p w:rsidR="00ED1378" w:rsidRPr="00591224" w:rsidRDefault="00ED1378" w:rsidP="001464AA">
      <w:pPr>
        <w:shd w:val="clear" w:color="auto" w:fill="FFFFFF"/>
        <w:tabs>
          <w:tab w:val="left" w:pos="816"/>
        </w:tabs>
        <w:spacing w:line="250" w:lineRule="exact"/>
        <w:ind w:right="38" w:firstLine="426"/>
        <w:rPr>
          <w:sz w:val="24"/>
          <w:szCs w:val="24"/>
        </w:rPr>
      </w:pPr>
      <w:proofErr w:type="spellStart"/>
      <w:r w:rsidRPr="00591224">
        <w:rPr>
          <w:rFonts w:eastAsia="Times New Roman"/>
          <w:color w:val="000000"/>
          <w:spacing w:val="-6"/>
          <w:sz w:val="24"/>
          <w:szCs w:val="24"/>
        </w:rPr>
        <w:t>д</w:t>
      </w:r>
      <w:proofErr w:type="spellEnd"/>
      <w:r w:rsidRPr="00591224">
        <w:rPr>
          <w:rFonts w:eastAsia="Times New Roman"/>
          <w:color w:val="000000"/>
          <w:spacing w:val="-6"/>
          <w:sz w:val="24"/>
          <w:szCs w:val="24"/>
        </w:rPr>
        <w:t>)</w:t>
      </w:r>
      <w:r w:rsidRPr="00591224">
        <w:rPr>
          <w:rFonts w:eastAsia="Times New Roman"/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направление результатов проверки муниципального земельного контроля заявителю.</w:t>
      </w:r>
    </w:p>
    <w:p w:rsidR="00ED1378" w:rsidRPr="00591224" w:rsidRDefault="00ED1378" w:rsidP="001464AA">
      <w:pPr>
        <w:shd w:val="clear" w:color="auto" w:fill="FFFFFF"/>
        <w:tabs>
          <w:tab w:val="left" w:pos="984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3.2.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z w:val="24"/>
          <w:szCs w:val="24"/>
        </w:rPr>
        <w:t>Прием и регистрация заявления об осуществлении муниципального земельного контроля в</w:t>
      </w:r>
      <w:r w:rsidRPr="00591224">
        <w:rPr>
          <w:rFonts w:eastAsia="Times New Roman"/>
          <w:color w:val="000000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отношении принадлежащих физическим лицам земельных участков.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t xml:space="preserve">Основанием для начала предоставления услуги является поступление в КУМИ заявления об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осуществлении муниципального земельного контроля в отношении принадлежащих физическим лицам земельных участков и документов, указанных в п. 2.5.2 настоящего регламента.</w:t>
      </w:r>
    </w:p>
    <w:p w:rsidR="00ED1378" w:rsidRPr="00591224" w:rsidRDefault="00ED1378" w:rsidP="001464AA">
      <w:pPr>
        <w:shd w:val="clear" w:color="auto" w:fill="FFFFFF"/>
        <w:tabs>
          <w:tab w:val="left" w:pos="1133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3.2.1.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Прием заявлений осуществляется специалистами КУМИ в часы приема: понедельник, среда с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 xml:space="preserve">09.15 до 12.45, вторник, четверг с 14.15 до 17.45, по адресу: </w:t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>. Великие Луки, просп. Ленина, д. 24, 1 этаж,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>отдел муниципального земельного контроля, кабинет № 3, телефон 3-86-49.</w:t>
      </w:r>
    </w:p>
    <w:p w:rsidR="00ED1378" w:rsidRPr="00591224" w:rsidRDefault="00ED1378" w:rsidP="001464AA">
      <w:pPr>
        <w:shd w:val="clear" w:color="auto" w:fill="FFFFFF"/>
        <w:tabs>
          <w:tab w:val="left" w:pos="1200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3.2.2.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1"/>
          <w:sz w:val="24"/>
          <w:szCs w:val="24"/>
        </w:rPr>
        <w:t>Принятое заявление с документами, указанными в пункте 2.5.2 настоящего регламента,</w:t>
      </w:r>
      <w:r w:rsidRPr="00591224">
        <w:rPr>
          <w:rFonts w:eastAsia="Times New Roman"/>
          <w:color w:val="000000"/>
          <w:spacing w:val="1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подлежит регистрации в соответствии с пунктом 2.10 настоящего регламента.</w:t>
      </w:r>
    </w:p>
    <w:p w:rsidR="00ED1378" w:rsidRPr="00591224" w:rsidRDefault="00ED1378" w:rsidP="001464AA">
      <w:pPr>
        <w:shd w:val="clear" w:color="auto" w:fill="FFFFFF"/>
        <w:tabs>
          <w:tab w:val="left" w:pos="984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3.3.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Рассмотрение заявления об осуществление муниципального земельного контроля в отношении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>принадлежащих физическим лицам земельных участков и приложенных к нему документов.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4"/>
          <w:sz w:val="24"/>
          <w:szCs w:val="24"/>
        </w:rPr>
        <w:t xml:space="preserve">Специалист КУМИ проверяет соответствие содержания заявления об осуществление </w:t>
      </w:r>
      <w:r w:rsidRPr="00591224">
        <w:rPr>
          <w:rFonts w:eastAsia="Times New Roman"/>
          <w:color w:val="000000"/>
          <w:spacing w:val="-2"/>
          <w:sz w:val="24"/>
          <w:szCs w:val="24"/>
        </w:rPr>
        <w:t xml:space="preserve">муниципального земельного контроля в отношении принадлежащих физическим лицам земельных участков требованиям, установленным пунктом 2.5.1 настоящего регламента, а также соответствие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перечню документов, указанных в п. 2.5.2 настоящего регламента.</w:t>
      </w:r>
    </w:p>
    <w:p w:rsidR="00ED1378" w:rsidRPr="00591224" w:rsidRDefault="00ED1378" w:rsidP="00D354C5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При установлении фактов, указанных в пункте 2.6 настоящего регламента, специалист КУМИ в </w:t>
      </w:r>
      <w:r w:rsidRPr="00591224">
        <w:rPr>
          <w:rFonts w:eastAsia="Times New Roman"/>
          <w:color w:val="000000"/>
          <w:spacing w:val="2"/>
          <w:sz w:val="24"/>
          <w:szCs w:val="24"/>
        </w:rPr>
        <w:t>письменной форме в пятнадцатидневный срок с момента представления документов информирует</w:t>
      </w:r>
      <w:r w:rsidR="00D354C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заявителя об отказе в приеме заявления об осуществление муниципального земельного контроля в </w:t>
      </w:r>
      <w:r w:rsidRPr="00591224">
        <w:rPr>
          <w:rFonts w:eastAsia="Times New Roman"/>
          <w:color w:val="000000"/>
          <w:sz w:val="24"/>
          <w:szCs w:val="24"/>
        </w:rPr>
        <w:t xml:space="preserve">отношении принадлежащих физическим лицам земельных участков с объяснением содержания </w:t>
      </w:r>
      <w:r w:rsidRPr="00591224">
        <w:rPr>
          <w:rFonts w:eastAsia="Times New Roman"/>
          <w:color w:val="000000"/>
          <w:spacing w:val="-5"/>
          <w:sz w:val="24"/>
          <w:szCs w:val="24"/>
        </w:rPr>
        <w:lastRenderedPageBreak/>
        <w:t>выявленных недостатков, вместе с отказом возвращаются все приложенные документы.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 Отказ в приеме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документов подписывается председателем КУМИ.</w:t>
      </w:r>
    </w:p>
    <w:p w:rsidR="00ED1378" w:rsidRPr="00591224" w:rsidRDefault="00ED1378" w:rsidP="001464AA">
      <w:pPr>
        <w:shd w:val="clear" w:color="auto" w:fill="FFFFFF"/>
        <w:spacing w:line="254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Возврат заявления не препятствует повторному обращению заявителя.</w:t>
      </w:r>
    </w:p>
    <w:p w:rsidR="00ED1378" w:rsidRPr="00591224" w:rsidRDefault="00ED1378" w:rsidP="001464AA">
      <w:pPr>
        <w:shd w:val="clear" w:color="auto" w:fill="FFFFFF"/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6"/>
          <w:sz w:val="24"/>
          <w:szCs w:val="24"/>
        </w:rPr>
        <w:t xml:space="preserve">3.4.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Подготовка и принятие правового акта Администрации города Великие Луки об осуществление </w:t>
      </w:r>
      <w:r w:rsidRPr="00591224">
        <w:rPr>
          <w:rFonts w:eastAsia="Times New Roman"/>
          <w:color w:val="000000"/>
          <w:spacing w:val="-2"/>
          <w:sz w:val="24"/>
          <w:szCs w:val="24"/>
        </w:rPr>
        <w:t xml:space="preserve">муниципального земельного контроля в отношении принадлежащих физическим лицам земельных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участков либо направление мотивированного отказа в предоставлении услуги.</w:t>
      </w:r>
    </w:p>
    <w:p w:rsidR="00ED1378" w:rsidRPr="00591224" w:rsidRDefault="00ED1378" w:rsidP="00D354C5">
      <w:pPr>
        <w:shd w:val="clear" w:color="auto" w:fill="FFFFFF"/>
        <w:tabs>
          <w:tab w:val="left" w:pos="1109"/>
        </w:tabs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3.4.1.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В десятидневный срок со дня поступления заявления и документов, указанных в пункте 2.5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4"/>
          <w:sz w:val="24"/>
          <w:szCs w:val="24"/>
        </w:rPr>
        <w:t>настоящего   регламента,   КУМИ  готовит  правовой   акт  Администрации   города  Великие   Луки   об</w:t>
      </w:r>
      <w:r w:rsidR="00D354C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>осуществление муниципального земельного контроля в отношении принадлежащих физическим лицам</w:t>
      </w:r>
      <w:r w:rsidR="00D354C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земельных участков либо направляет мотивированный отказ в предоставлении услуги.</w:t>
      </w:r>
    </w:p>
    <w:p w:rsidR="00ED1378" w:rsidRPr="00591224" w:rsidRDefault="00ED1378" w:rsidP="00D354C5">
      <w:pPr>
        <w:shd w:val="clear" w:color="auto" w:fill="FFFFFF"/>
        <w:tabs>
          <w:tab w:val="left" w:pos="1248"/>
        </w:tabs>
        <w:spacing w:line="254" w:lineRule="exact"/>
        <w:ind w:right="38" w:firstLine="426"/>
        <w:jc w:val="both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3.4.2.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2"/>
          <w:sz w:val="24"/>
          <w:szCs w:val="24"/>
        </w:rPr>
        <w:t>Проект   правового   акта   Администрации   города   Великие   Луки   об   осуществление</w:t>
      </w:r>
      <w:r w:rsidR="00D354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2"/>
          <w:sz w:val="24"/>
          <w:szCs w:val="24"/>
        </w:rPr>
        <w:t>муниципального земельного контроля в отношении принадлежащих физическим лицам земельных</w:t>
      </w:r>
      <w:r w:rsidR="00D354C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участков, согласовывается </w:t>
      </w:r>
      <w:proofErr w:type="gramStart"/>
      <w:r w:rsidRPr="00591224">
        <w:rPr>
          <w:rFonts w:eastAsia="Times New Roman"/>
          <w:color w:val="000000"/>
          <w:spacing w:val="-6"/>
          <w:sz w:val="24"/>
          <w:szCs w:val="24"/>
        </w:rPr>
        <w:t>с</w:t>
      </w:r>
      <w:proofErr w:type="gramEnd"/>
      <w:r w:rsidRPr="00591224">
        <w:rPr>
          <w:rFonts w:eastAsia="Times New Roman"/>
          <w:color w:val="000000"/>
          <w:spacing w:val="-6"/>
          <w:sz w:val="24"/>
          <w:szCs w:val="24"/>
        </w:rPr>
        <w:t>: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74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>заместителем главы Администрации города Великие Луки, к сфере ведения которого относятся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имущественные вопросы;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председателем КУМИ;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начальником правового управления Администрации города Великие Луки;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руководителем аппарата Администрации города Великие Луки.</w:t>
      </w:r>
    </w:p>
    <w:p w:rsidR="00ED1378" w:rsidRPr="00591224" w:rsidRDefault="00ED1378" w:rsidP="007F1274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250" w:lineRule="exact"/>
        <w:ind w:right="38" w:firstLine="426"/>
        <w:jc w:val="both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1"/>
          <w:sz w:val="24"/>
          <w:szCs w:val="24"/>
        </w:rPr>
        <w:t>После прохождения согласования проект правового акта Администрации города Великие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Луки об осуществление муниципального земельного контроля в отношении принадлежащих физическим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>лицам земельных участков передается на подпись главе Администрации города Великие Луки.</w:t>
      </w:r>
    </w:p>
    <w:p w:rsidR="00ED1378" w:rsidRPr="00591224" w:rsidRDefault="00ED1378" w:rsidP="007F1274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250" w:lineRule="exact"/>
        <w:ind w:right="38" w:firstLine="426"/>
        <w:jc w:val="both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3"/>
          <w:sz w:val="24"/>
          <w:szCs w:val="24"/>
        </w:rPr>
        <w:t>Копия оформленного в установленном порядке правового акта Администрации города</w:t>
      </w:r>
      <w:r w:rsidR="007F127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>Великие   Луки   (далее   -   правовой   акт   Администрации   города)   и   уведомления   по   проведению</w:t>
      </w:r>
      <w:r w:rsidR="007F127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2"/>
          <w:sz w:val="24"/>
          <w:szCs w:val="24"/>
        </w:rPr>
        <w:t>муниципального земельного контроля в отношении    принадлежащего физическому лицу земельного</w:t>
      </w:r>
      <w:r w:rsidR="007F127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участка (далее уведомление) в семидневный срок выдается КУМИ заявителю.</w:t>
      </w:r>
    </w:p>
    <w:p w:rsidR="00ED1378" w:rsidRPr="00591224" w:rsidRDefault="00ED1378" w:rsidP="001464AA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Правовой акт Администрации города и уведомление выдается заявителю лично или почтовым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-8"/>
          <w:sz w:val="24"/>
          <w:szCs w:val="24"/>
        </w:rPr>
        <w:t>отправлением.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При получении правового акта Администрации города и уведомления лично заявитель предъявляет </w:t>
      </w: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личность, а уполномоченный представитель заинтересованного лица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дополнительно предъявляет надлежащим образом оформленную доверенность, подтверждающую его полномочия на получение правового акта Администрации города и уведомления.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Правовой акт Администрации города и уведомление выдаются в КУМИ по адресу: </w:t>
      </w:r>
      <w:proofErr w:type="gramStart"/>
      <w:r w:rsidRPr="00591224">
        <w:rPr>
          <w:rFonts w:eastAsia="Times New Roman"/>
          <w:color w:val="000000"/>
          <w:spacing w:val="-6"/>
          <w:sz w:val="24"/>
          <w:szCs w:val="24"/>
        </w:rPr>
        <w:t>г</w:t>
      </w:r>
      <w:proofErr w:type="gramEnd"/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. Великие Луки,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просп. Ленина, д. 24, 1 этаж, отдел муниципального земельного контроля, кабинет № 3. Приемное время: понедельник, среда с 09.15 до 12.45, вторник, четверг с 14.15 до 17.45, телефон 3-86-49.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Правовой акт Администрации города и уведомление, предоставляемые заявителю по почте,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 xml:space="preserve">направляются по адресу отправителя, указанному в заявлении, заказным письмом с уведомлением о </w:t>
      </w:r>
      <w:r w:rsidRPr="00591224">
        <w:rPr>
          <w:rFonts w:eastAsia="Times New Roman"/>
          <w:color w:val="000000"/>
          <w:spacing w:val="-8"/>
          <w:sz w:val="24"/>
          <w:szCs w:val="24"/>
        </w:rPr>
        <w:t>вручении.</w:t>
      </w:r>
    </w:p>
    <w:p w:rsidR="00ED1378" w:rsidRPr="00591224" w:rsidRDefault="00ED1378" w:rsidP="001464AA">
      <w:pPr>
        <w:shd w:val="clear" w:color="auto" w:fill="FFFFFF"/>
        <w:tabs>
          <w:tab w:val="left" w:pos="1118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8"/>
          <w:sz w:val="24"/>
          <w:szCs w:val="24"/>
        </w:rPr>
        <w:t>3.4.6.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2"/>
          <w:sz w:val="24"/>
          <w:szCs w:val="24"/>
        </w:rPr>
        <w:t>При установлении фактов, указанных в п. 2.7 настоящего регламента, специалист КУМИ в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4"/>
          <w:sz w:val="24"/>
          <w:szCs w:val="24"/>
        </w:rPr>
        <w:t>письменной форме в пятнадцатидневный срок с момента установления указанных фактов, но не позднее</w:t>
      </w:r>
      <w:r w:rsidRPr="00591224">
        <w:rPr>
          <w:rFonts w:eastAsia="Times New Roman"/>
          <w:color w:val="000000"/>
          <w:spacing w:val="-4"/>
          <w:sz w:val="24"/>
          <w:szCs w:val="24"/>
        </w:rPr>
        <w:br/>
      </w:r>
      <w:r w:rsidRPr="00591224">
        <w:rPr>
          <w:rFonts w:eastAsia="Times New Roman"/>
          <w:color w:val="000000"/>
          <w:spacing w:val="5"/>
          <w:sz w:val="24"/>
          <w:szCs w:val="24"/>
        </w:rPr>
        <w:t>одного месяца со дня поступления заявления и документов, указанных в пункте 2.5  настоящего</w:t>
      </w:r>
      <w:r w:rsidRPr="00591224">
        <w:rPr>
          <w:rFonts w:eastAsia="Times New Roman"/>
          <w:color w:val="000000"/>
          <w:spacing w:val="5"/>
          <w:sz w:val="24"/>
          <w:szCs w:val="24"/>
        </w:rPr>
        <w:br/>
      </w:r>
      <w:r w:rsidRPr="00591224">
        <w:rPr>
          <w:rFonts w:eastAsia="Times New Roman"/>
          <w:color w:val="000000"/>
          <w:spacing w:val="3"/>
          <w:sz w:val="24"/>
          <w:szCs w:val="24"/>
        </w:rPr>
        <w:t>регламента информирует заявителя об отказе в представлении услуги.  Письменный отказ должен</w:t>
      </w:r>
      <w:r w:rsidRPr="00591224">
        <w:rPr>
          <w:rFonts w:eastAsia="Times New Roman"/>
          <w:color w:val="000000"/>
          <w:spacing w:val="3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содержать мотивированные причины о невозможности оказания услуги.</w:t>
      </w:r>
    </w:p>
    <w:p w:rsidR="00ED1378" w:rsidRPr="00591224" w:rsidRDefault="00ED1378" w:rsidP="00477C6E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2"/>
          <w:sz w:val="24"/>
          <w:szCs w:val="24"/>
        </w:rPr>
        <w:t xml:space="preserve">Вместе с отказом возвращаются все приложенные документы. Отказ в приеме документов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подписывается председателем КУМИ и направляется по адресу отправителя, указанному в заявлении.</w:t>
      </w:r>
    </w:p>
    <w:p w:rsidR="00ED1378" w:rsidRPr="00591224" w:rsidRDefault="00ED1378" w:rsidP="001464AA">
      <w:pPr>
        <w:shd w:val="clear" w:color="auto" w:fill="FFFFFF"/>
        <w:tabs>
          <w:tab w:val="left" w:pos="1128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3.5.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Проведение муниципального земельного контроля в отношении принадлежащих физическим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лицам земельных участков.</w:t>
      </w:r>
    </w:p>
    <w:p w:rsidR="00ED1378" w:rsidRPr="00591224" w:rsidRDefault="00ED1378" w:rsidP="00477C6E">
      <w:pPr>
        <w:numPr>
          <w:ilvl w:val="0"/>
          <w:numId w:val="12"/>
        </w:numPr>
        <w:shd w:val="clear" w:color="auto" w:fill="FFFFFF"/>
        <w:tabs>
          <w:tab w:val="left" w:pos="1195"/>
        </w:tabs>
        <w:spacing w:before="5" w:line="250" w:lineRule="exact"/>
        <w:ind w:right="38" w:firstLine="426"/>
        <w:jc w:val="both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2"/>
          <w:sz w:val="24"/>
          <w:szCs w:val="24"/>
        </w:rPr>
        <w:t>Выездная проверка может проводиться только должностным лицом или должностными</w:t>
      </w:r>
      <w:r w:rsidRPr="00591224">
        <w:rPr>
          <w:rFonts w:eastAsia="Times New Roman"/>
          <w:color w:val="000000"/>
          <w:spacing w:val="2"/>
          <w:sz w:val="24"/>
          <w:szCs w:val="24"/>
        </w:rPr>
        <w:br/>
      </w:r>
      <w:r w:rsidRPr="00591224">
        <w:rPr>
          <w:rFonts w:eastAsia="Times New Roman"/>
          <w:color w:val="000000"/>
          <w:spacing w:val="-1"/>
          <w:sz w:val="24"/>
          <w:szCs w:val="24"/>
        </w:rPr>
        <w:t>лицами, которые указаны в постановлении органа муниципального земельного контроля при участии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3"/>
          <w:sz w:val="24"/>
          <w:szCs w:val="24"/>
        </w:rPr>
        <w:t>заявителя. Предметом выездной проверки является соблюдение   обязательных требований земельного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z w:val="24"/>
          <w:szCs w:val="24"/>
        </w:rPr>
        <w:t>законодательства и требований, установленных муниципальными правовыми актами    в</w:t>
      </w:r>
      <w:r w:rsidR="00477C6E">
        <w:rPr>
          <w:rFonts w:eastAsia="Times New Roman"/>
          <w:color w:val="000000"/>
          <w:sz w:val="24"/>
          <w:szCs w:val="24"/>
        </w:rPr>
        <w:t xml:space="preserve"> о</w:t>
      </w:r>
      <w:r w:rsidRPr="00591224">
        <w:rPr>
          <w:rFonts w:eastAsia="Times New Roman"/>
          <w:color w:val="000000"/>
          <w:sz w:val="24"/>
          <w:szCs w:val="24"/>
        </w:rPr>
        <w:t>тношении</w:t>
      </w:r>
      <w:r w:rsidR="00477C6E">
        <w:rPr>
          <w:rFonts w:eastAsia="Times New Roman"/>
          <w:color w:val="000000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принадлежащего заявителю земельного участка.</w:t>
      </w:r>
    </w:p>
    <w:p w:rsidR="00ED1378" w:rsidRPr="00591224" w:rsidRDefault="00ED1378" w:rsidP="001464AA">
      <w:pPr>
        <w:numPr>
          <w:ilvl w:val="0"/>
          <w:numId w:val="12"/>
        </w:numPr>
        <w:shd w:val="clear" w:color="auto" w:fill="FFFFFF"/>
        <w:tabs>
          <w:tab w:val="left" w:pos="1195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proofErr w:type="gramStart"/>
      <w:r w:rsidRPr="00591224">
        <w:rPr>
          <w:rFonts w:eastAsia="Times New Roman"/>
          <w:color w:val="000000"/>
          <w:spacing w:val="-1"/>
          <w:sz w:val="24"/>
          <w:szCs w:val="24"/>
        </w:rPr>
        <w:t>Выездная проверка начинается с предъявления служебного удостоверения должностными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лицами органа муниципального земельного контроля, обязательного ознакомления физического лица или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его уполномоченного представителя с постановлением органа муниципального земельного контроля о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назначении выездной проверки и с полномочиями проводящих выездную проверку лиц, а также с целями,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задачами, основаниями проведения выездной проверки, видами и объемом мероприятий по контролю,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3"/>
          <w:sz w:val="24"/>
          <w:szCs w:val="24"/>
        </w:rPr>
        <w:t>составом экспертов, представителями экспертных организаций, привлекаемых к</w:t>
      </w:r>
      <w:proofErr w:type="gramEnd"/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 выездной проверке, со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сроками и с условиями ее проведения.</w:t>
      </w:r>
    </w:p>
    <w:p w:rsidR="00ED1378" w:rsidRPr="00591224" w:rsidRDefault="00ED1378" w:rsidP="001464AA">
      <w:pPr>
        <w:shd w:val="clear" w:color="auto" w:fill="FFFFFF"/>
        <w:tabs>
          <w:tab w:val="left" w:pos="1128"/>
        </w:tabs>
        <w:spacing w:before="5"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3.6.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Направление результатов проверки муниципального земельного контроля заявителю.</w:t>
      </w:r>
    </w:p>
    <w:p w:rsidR="00ED1378" w:rsidRPr="00591224" w:rsidRDefault="00ED1378" w:rsidP="001464AA">
      <w:pPr>
        <w:numPr>
          <w:ilvl w:val="0"/>
          <w:numId w:val="13"/>
        </w:numPr>
        <w:shd w:val="clear" w:color="auto" w:fill="FFFFFF"/>
        <w:tabs>
          <w:tab w:val="left" w:pos="1426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1"/>
          <w:sz w:val="24"/>
          <w:szCs w:val="24"/>
        </w:rPr>
        <w:t>По результатам проверки должностными лицами органа муниципального земельного</w:t>
      </w:r>
      <w:r w:rsidRPr="00591224">
        <w:rPr>
          <w:rFonts w:eastAsia="Times New Roman"/>
          <w:color w:val="000000"/>
          <w:spacing w:val="1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контроля, проводящими проверку, составляется акт проверки соблюдения земельного законодательства.</w:t>
      </w:r>
    </w:p>
    <w:p w:rsidR="00ED1378" w:rsidRPr="00591224" w:rsidRDefault="00ED1378" w:rsidP="009D25C6">
      <w:pPr>
        <w:numPr>
          <w:ilvl w:val="0"/>
          <w:numId w:val="13"/>
        </w:numPr>
        <w:shd w:val="clear" w:color="auto" w:fill="FFFFFF"/>
        <w:tabs>
          <w:tab w:val="left" w:pos="1426"/>
        </w:tabs>
        <w:spacing w:line="250" w:lineRule="exact"/>
        <w:ind w:right="38" w:firstLine="426"/>
        <w:jc w:val="both"/>
        <w:rPr>
          <w:color w:val="000000"/>
          <w:spacing w:val="-8"/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lastRenderedPageBreak/>
        <w:t>Акт   проверки   оформляется   непосредственно   после   завершения   проверки   в   двух</w:t>
      </w:r>
      <w:r w:rsidR="009D25C6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экземплярах, один из которых с копиями приложений вручается заявителю под расписку об ознакомлении</w:t>
      </w:r>
      <w:r w:rsidR="009D25C6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с актом проверки или почтовым отправлением.</w:t>
      </w:r>
    </w:p>
    <w:p w:rsidR="00ED1378" w:rsidRPr="00591224" w:rsidRDefault="00ED1378" w:rsidP="001464AA">
      <w:pPr>
        <w:shd w:val="clear" w:color="auto" w:fill="FFFFFF"/>
        <w:spacing w:before="240"/>
        <w:ind w:right="38" w:firstLine="426"/>
        <w:jc w:val="center"/>
        <w:rPr>
          <w:sz w:val="24"/>
          <w:szCs w:val="24"/>
        </w:rPr>
      </w:pPr>
      <w:r w:rsidRPr="00591224">
        <w:rPr>
          <w:color w:val="000000"/>
          <w:spacing w:val="-5"/>
          <w:sz w:val="24"/>
          <w:szCs w:val="24"/>
        </w:rPr>
        <w:t xml:space="preserve">4.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Формы </w:t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контроля за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 исполнением административного регламента.</w:t>
      </w:r>
    </w:p>
    <w:p w:rsidR="00ED1378" w:rsidRPr="00591224" w:rsidRDefault="00ED1378" w:rsidP="009D25C6">
      <w:pPr>
        <w:numPr>
          <w:ilvl w:val="0"/>
          <w:numId w:val="14"/>
        </w:numPr>
        <w:shd w:val="clear" w:color="auto" w:fill="FFFFFF"/>
        <w:tabs>
          <w:tab w:val="left" w:pos="926"/>
        </w:tabs>
        <w:spacing w:before="254" w:line="250" w:lineRule="exact"/>
        <w:ind w:right="38" w:firstLine="426"/>
        <w:jc w:val="both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Текущий </w:t>
      </w:r>
      <w:proofErr w:type="gramStart"/>
      <w:r w:rsidRPr="00591224">
        <w:rPr>
          <w:rFonts w:eastAsia="Times New Roman"/>
          <w:color w:val="000000"/>
          <w:spacing w:val="-3"/>
          <w:sz w:val="24"/>
          <w:szCs w:val="24"/>
        </w:rPr>
        <w:t>контроль за</w:t>
      </w:r>
      <w:proofErr w:type="gramEnd"/>
      <w:r w:rsidRPr="00591224">
        <w:rPr>
          <w:rFonts w:eastAsia="Times New Roman"/>
          <w:color w:val="000000"/>
          <w:spacing w:val="-3"/>
          <w:sz w:val="24"/>
          <w:szCs w:val="24"/>
        </w:rPr>
        <w:t xml:space="preserve"> соблюдением последовательности действий, определенных настоящим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регламентом, осуществляется в форме регулярного мониторинга соблюдения ответственными лицами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КУМИ положений настоящего регламента и нормативных правовых актов, устанавливающих требования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к предоставлению услуги.</w:t>
      </w:r>
    </w:p>
    <w:p w:rsidR="00ED1378" w:rsidRPr="00591224" w:rsidRDefault="00ED1378" w:rsidP="001464AA">
      <w:pPr>
        <w:numPr>
          <w:ilvl w:val="0"/>
          <w:numId w:val="14"/>
        </w:numPr>
        <w:shd w:val="clear" w:color="auto" w:fill="FFFFFF"/>
        <w:tabs>
          <w:tab w:val="left" w:pos="926"/>
        </w:tabs>
        <w:spacing w:line="250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Текущий контроль проводится:</w:t>
      </w:r>
    </w:p>
    <w:p w:rsidR="00ED1378" w:rsidRPr="00591224" w:rsidRDefault="00ED1378" w:rsidP="001464AA">
      <w:pPr>
        <w:shd w:val="clear" w:color="auto" w:fill="FFFFFF"/>
        <w:tabs>
          <w:tab w:val="left" w:pos="710"/>
        </w:tabs>
        <w:spacing w:before="10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заместителем председателя КУМИ;</w:t>
      </w:r>
    </w:p>
    <w:p w:rsidR="00ED1378" w:rsidRPr="00591224" w:rsidRDefault="00ED1378" w:rsidP="001464AA">
      <w:pPr>
        <w:shd w:val="clear" w:color="auto" w:fill="FFFFFF"/>
        <w:tabs>
          <w:tab w:val="left" w:pos="768"/>
        </w:tabs>
        <w:spacing w:before="38"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6"/>
          <w:sz w:val="24"/>
          <w:szCs w:val="24"/>
        </w:rPr>
        <w:t>начальником отдела муниципального земельного контроля КУМИ.</w:t>
      </w:r>
    </w:p>
    <w:p w:rsidR="00ED1378" w:rsidRPr="00591224" w:rsidRDefault="00ED1378" w:rsidP="001464AA">
      <w:pPr>
        <w:shd w:val="clear" w:color="auto" w:fill="FFFFFF"/>
        <w:tabs>
          <w:tab w:val="left" w:pos="941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9"/>
          <w:sz w:val="24"/>
          <w:szCs w:val="24"/>
        </w:rPr>
        <w:t>4.3.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z w:val="24"/>
          <w:szCs w:val="24"/>
        </w:rPr>
        <w:t>Периодичность осуществления текущего контроля устанавливается лицами, указанными в</w:t>
      </w:r>
      <w:r w:rsidRPr="00591224">
        <w:rPr>
          <w:rFonts w:eastAsia="Times New Roman"/>
          <w:color w:val="000000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пункте 4.2 настоящего регламента.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rPr>
          <w:sz w:val="24"/>
          <w:szCs w:val="24"/>
        </w:rPr>
      </w:pPr>
      <w:r w:rsidRPr="00591224">
        <w:rPr>
          <w:rFonts w:eastAsia="Times New Roman"/>
          <w:color w:val="000000"/>
          <w:spacing w:val="-1"/>
          <w:sz w:val="24"/>
          <w:szCs w:val="24"/>
        </w:rPr>
        <w:t>В ходе текущего контроля проверяется: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соблюдение сроков исполнения административных процедур;</w:t>
      </w:r>
    </w:p>
    <w:p w:rsidR="00ED1378" w:rsidRPr="00591224" w:rsidRDefault="00ED1378" w:rsidP="001464AA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последовательность исполнения административных процедур.</w:t>
      </w:r>
    </w:p>
    <w:p w:rsidR="00ED1378" w:rsidRPr="00591224" w:rsidRDefault="00ED1378" w:rsidP="001464AA">
      <w:pPr>
        <w:ind w:right="38" w:firstLine="426"/>
        <w:rPr>
          <w:sz w:val="24"/>
          <w:szCs w:val="24"/>
        </w:rPr>
      </w:pPr>
    </w:p>
    <w:p w:rsidR="00ED1378" w:rsidRPr="00591224" w:rsidRDefault="00ED1378" w:rsidP="001464AA">
      <w:pPr>
        <w:numPr>
          <w:ilvl w:val="0"/>
          <w:numId w:val="15"/>
        </w:numPr>
        <w:shd w:val="clear" w:color="auto" w:fill="FFFFFF"/>
        <w:tabs>
          <w:tab w:val="left" w:pos="941"/>
        </w:tabs>
        <w:spacing w:line="250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>По результатам текущего контроля лицами, указанными в пункте 4.2 настоящего регламента,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даются указания по устранению выявленных нарушений, и контролируется их устранение.</w:t>
      </w:r>
    </w:p>
    <w:p w:rsidR="00ED1378" w:rsidRPr="00591224" w:rsidRDefault="00ED1378" w:rsidP="001464AA">
      <w:pPr>
        <w:numPr>
          <w:ilvl w:val="0"/>
          <w:numId w:val="15"/>
        </w:numPr>
        <w:shd w:val="clear" w:color="auto" w:fill="FFFFFF"/>
        <w:tabs>
          <w:tab w:val="left" w:pos="941"/>
        </w:tabs>
        <w:spacing w:line="250" w:lineRule="exact"/>
        <w:ind w:right="38" w:firstLine="426"/>
        <w:rPr>
          <w:color w:val="000000"/>
          <w:spacing w:val="-8"/>
          <w:sz w:val="24"/>
          <w:szCs w:val="24"/>
        </w:rPr>
      </w:pPr>
      <w:proofErr w:type="gramStart"/>
      <w:r w:rsidRPr="00591224">
        <w:rPr>
          <w:rFonts w:eastAsia="Times New Roman"/>
          <w:color w:val="000000"/>
          <w:spacing w:val="-6"/>
          <w:sz w:val="24"/>
          <w:szCs w:val="24"/>
        </w:rPr>
        <w:t>Контроль за</w:t>
      </w:r>
      <w:proofErr w:type="gramEnd"/>
      <w:r w:rsidRPr="00591224">
        <w:rPr>
          <w:rFonts w:eastAsia="Times New Roman"/>
          <w:color w:val="000000"/>
          <w:spacing w:val="-6"/>
          <w:sz w:val="24"/>
          <w:szCs w:val="24"/>
        </w:rPr>
        <w:t xml:space="preserve"> исполнением положений настоящего регламента включает в себя, помимо текущего</w:t>
      </w:r>
      <w:r w:rsidRPr="00591224">
        <w:rPr>
          <w:rFonts w:eastAsia="Times New Roman"/>
          <w:color w:val="000000"/>
          <w:spacing w:val="-6"/>
          <w:sz w:val="24"/>
          <w:szCs w:val="24"/>
        </w:rPr>
        <w:br/>
      </w:r>
      <w:r w:rsidRPr="00591224">
        <w:rPr>
          <w:rFonts w:eastAsia="Times New Roman"/>
          <w:color w:val="000000"/>
          <w:spacing w:val="-2"/>
          <w:sz w:val="24"/>
          <w:szCs w:val="24"/>
        </w:rPr>
        <w:t>контроля,   проведение   плановых   и   внеплановых   проверок   заместителем   председателя   КУМИ,</w:t>
      </w:r>
      <w:r w:rsidR="009D25C6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начальником отдела муниципального земельного контроля КУМИ.</w:t>
      </w:r>
    </w:p>
    <w:p w:rsidR="00ED1378" w:rsidRPr="00591224" w:rsidRDefault="00ED1378" w:rsidP="009D25C6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Плановые проверки проводятся на основании утверждаемых месячных планов работы КУМИ. </w:t>
      </w:r>
      <w:r w:rsidRPr="00591224">
        <w:rPr>
          <w:rFonts w:eastAsia="Times New Roman"/>
          <w:color w:val="000000"/>
          <w:spacing w:val="5"/>
          <w:sz w:val="24"/>
          <w:szCs w:val="24"/>
        </w:rPr>
        <w:t xml:space="preserve">Внеплановые проверки проводятся по конкретному обращению заявителя. При проверке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рассматриваются вопросы, связанные с оказанием услуги.</w:t>
      </w:r>
    </w:p>
    <w:p w:rsidR="00ED1378" w:rsidRPr="00591224" w:rsidRDefault="00ED1378" w:rsidP="009D25C6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250" w:lineRule="exact"/>
        <w:ind w:right="38" w:firstLine="426"/>
        <w:jc w:val="both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-1"/>
          <w:sz w:val="24"/>
          <w:szCs w:val="24"/>
        </w:rPr>
        <w:t xml:space="preserve">В  случае  выявления  в  результате  осуществления  </w:t>
      </w:r>
      <w:proofErr w:type="gramStart"/>
      <w:r w:rsidRPr="00591224">
        <w:rPr>
          <w:rFonts w:eastAsia="Times New Roman"/>
          <w:color w:val="000000"/>
          <w:spacing w:val="-1"/>
          <w:sz w:val="24"/>
          <w:szCs w:val="24"/>
        </w:rPr>
        <w:t>контроля  за</w:t>
      </w:r>
      <w:proofErr w:type="gramEnd"/>
      <w:r w:rsidRPr="00591224">
        <w:rPr>
          <w:rFonts w:eastAsia="Times New Roman"/>
          <w:color w:val="000000"/>
          <w:spacing w:val="-1"/>
          <w:sz w:val="24"/>
          <w:szCs w:val="24"/>
        </w:rPr>
        <w:t xml:space="preserve">  исполнением  регламента</w:t>
      </w:r>
      <w:r w:rsidR="009D25C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>нарушений прав заявителя привлечение виновных лиц к ответственности осуществляется в соответствии</w:t>
      </w:r>
      <w:r w:rsidR="009D25C6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с законодательством Российской Федерации.</w:t>
      </w:r>
    </w:p>
    <w:p w:rsidR="00ED1378" w:rsidRPr="00591224" w:rsidRDefault="00ED1378" w:rsidP="009D25C6">
      <w:pPr>
        <w:numPr>
          <w:ilvl w:val="0"/>
          <w:numId w:val="16"/>
        </w:numPr>
        <w:shd w:val="clear" w:color="auto" w:fill="FFFFFF"/>
        <w:tabs>
          <w:tab w:val="left" w:pos="1022"/>
        </w:tabs>
        <w:spacing w:before="5" w:line="250" w:lineRule="exact"/>
        <w:ind w:right="38" w:firstLine="426"/>
        <w:jc w:val="both"/>
        <w:rPr>
          <w:color w:val="000000"/>
          <w:spacing w:val="-10"/>
          <w:sz w:val="24"/>
          <w:szCs w:val="24"/>
        </w:rPr>
      </w:pPr>
      <w:r w:rsidRPr="00591224">
        <w:rPr>
          <w:rFonts w:eastAsia="Times New Roman"/>
          <w:color w:val="000000"/>
          <w:spacing w:val="2"/>
          <w:sz w:val="24"/>
          <w:szCs w:val="24"/>
        </w:rPr>
        <w:t>Должностные лица КУМИ, участвующие в предоставлении услуги, несут персональную</w:t>
      </w:r>
      <w:r w:rsidR="009D25C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z w:val="24"/>
          <w:szCs w:val="24"/>
        </w:rPr>
        <w:t>ответственность за исполнение  административных процедур  и соблюдение сроков, установленных</w:t>
      </w:r>
      <w:r w:rsidRPr="00591224">
        <w:rPr>
          <w:rFonts w:eastAsia="Times New Roman"/>
          <w:color w:val="000000"/>
          <w:sz w:val="24"/>
          <w:szCs w:val="24"/>
        </w:rPr>
        <w:br/>
      </w:r>
      <w:r w:rsidRPr="00591224">
        <w:rPr>
          <w:rFonts w:eastAsia="Times New Roman"/>
          <w:color w:val="000000"/>
          <w:spacing w:val="-7"/>
          <w:sz w:val="24"/>
          <w:szCs w:val="24"/>
        </w:rPr>
        <w:t>настоящим регламентом.</w:t>
      </w:r>
    </w:p>
    <w:p w:rsidR="00ED1378" w:rsidRPr="00591224" w:rsidRDefault="00ED1378" w:rsidP="001464AA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250" w:lineRule="exact"/>
        <w:ind w:right="38" w:firstLine="426"/>
        <w:rPr>
          <w:color w:val="000000"/>
          <w:spacing w:val="-9"/>
          <w:sz w:val="24"/>
          <w:szCs w:val="24"/>
        </w:rPr>
      </w:pPr>
      <w:r w:rsidRPr="00591224">
        <w:rPr>
          <w:rFonts w:eastAsia="Times New Roman"/>
          <w:color w:val="000000"/>
          <w:spacing w:val="2"/>
          <w:sz w:val="24"/>
          <w:szCs w:val="24"/>
        </w:rPr>
        <w:t>Персональная ответственность должностных лиц КУМИ закрепляется в их должностных</w:t>
      </w:r>
      <w:r w:rsidRPr="00591224">
        <w:rPr>
          <w:rFonts w:eastAsia="Times New Roman"/>
          <w:color w:val="000000"/>
          <w:spacing w:val="2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инструкциях в соответствии с требованиями законодательства Российской Федерации.</w:t>
      </w:r>
    </w:p>
    <w:p w:rsidR="00ED1378" w:rsidRPr="00591224" w:rsidRDefault="00ED1378" w:rsidP="001464AA">
      <w:pPr>
        <w:shd w:val="clear" w:color="auto" w:fill="FFFFFF"/>
        <w:spacing w:before="250" w:line="250" w:lineRule="exact"/>
        <w:ind w:right="38" w:firstLine="426"/>
        <w:jc w:val="center"/>
        <w:rPr>
          <w:sz w:val="24"/>
          <w:szCs w:val="24"/>
        </w:rPr>
      </w:pPr>
      <w:r w:rsidRPr="00591224">
        <w:rPr>
          <w:color w:val="000000"/>
          <w:spacing w:val="-5"/>
          <w:sz w:val="24"/>
          <w:szCs w:val="24"/>
        </w:rPr>
        <w:t xml:space="preserve">5.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Досудебный (внесудебный) порядок обжалования решений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center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и действий (бездействия) органа, предоставляющего услугу,</w:t>
      </w:r>
    </w:p>
    <w:p w:rsidR="00ED1378" w:rsidRPr="00591224" w:rsidRDefault="00ED1378" w:rsidP="001464AA">
      <w:pPr>
        <w:shd w:val="clear" w:color="auto" w:fill="FFFFFF"/>
        <w:spacing w:line="250" w:lineRule="exact"/>
        <w:ind w:right="38" w:firstLine="426"/>
        <w:jc w:val="center"/>
        <w:rPr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а также должностных лиц, муниципальных служащих</w:t>
      </w:r>
    </w:p>
    <w:p w:rsidR="00ED1378" w:rsidRPr="00591224" w:rsidRDefault="00ED1378" w:rsidP="001464AA">
      <w:pPr>
        <w:numPr>
          <w:ilvl w:val="0"/>
          <w:numId w:val="17"/>
        </w:numPr>
        <w:shd w:val="clear" w:color="auto" w:fill="FFFFFF"/>
        <w:tabs>
          <w:tab w:val="left" w:pos="965"/>
        </w:tabs>
        <w:spacing w:before="254" w:line="250" w:lineRule="exact"/>
        <w:ind w:right="38" w:firstLine="426"/>
        <w:rPr>
          <w:color w:val="000000"/>
          <w:spacing w:val="-12"/>
          <w:sz w:val="24"/>
          <w:szCs w:val="24"/>
        </w:rPr>
      </w:pPr>
      <w:r w:rsidRPr="00591224">
        <w:rPr>
          <w:rFonts w:eastAsia="Times New Roman"/>
          <w:color w:val="000000"/>
          <w:spacing w:val="-1"/>
          <w:sz w:val="24"/>
          <w:szCs w:val="24"/>
        </w:rPr>
        <w:t>Заявитель имеет право на досудебное (внесудебное) обжалование действий (бездействия) и</w:t>
      </w:r>
      <w:r w:rsidRPr="00591224">
        <w:rPr>
          <w:rFonts w:eastAsia="Times New Roman"/>
          <w:color w:val="000000"/>
          <w:spacing w:val="-1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решений должностных лиц, осуществляемых (принятых) в ходе предоставления услуги.</w:t>
      </w:r>
    </w:p>
    <w:p w:rsidR="00ED1378" w:rsidRPr="00591224" w:rsidRDefault="00ED1378" w:rsidP="001464AA">
      <w:pPr>
        <w:numPr>
          <w:ilvl w:val="0"/>
          <w:numId w:val="17"/>
        </w:numPr>
        <w:shd w:val="clear" w:color="auto" w:fill="FFFFFF"/>
        <w:tabs>
          <w:tab w:val="left" w:pos="965"/>
        </w:tabs>
        <w:spacing w:line="250" w:lineRule="exact"/>
        <w:ind w:right="38" w:firstLine="426"/>
        <w:rPr>
          <w:color w:val="000000"/>
          <w:spacing w:val="-10"/>
          <w:sz w:val="24"/>
          <w:szCs w:val="24"/>
        </w:rPr>
      </w:pPr>
      <w:r w:rsidRPr="00591224">
        <w:rPr>
          <w:rFonts w:eastAsia="Times New Roman"/>
          <w:color w:val="000000"/>
          <w:spacing w:val="-3"/>
          <w:sz w:val="24"/>
          <w:szCs w:val="24"/>
        </w:rPr>
        <w:t>Заявитель вправе обратиться с обращением (жалобой) лично или письменно в установленном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8"/>
          <w:sz w:val="24"/>
          <w:szCs w:val="24"/>
        </w:rPr>
        <w:t>законом порядке.</w:t>
      </w:r>
    </w:p>
    <w:p w:rsidR="00ED1378" w:rsidRPr="00591224" w:rsidRDefault="00ED1378" w:rsidP="009D25C6">
      <w:pPr>
        <w:numPr>
          <w:ilvl w:val="0"/>
          <w:numId w:val="17"/>
        </w:numPr>
        <w:shd w:val="clear" w:color="auto" w:fill="FFFFFF"/>
        <w:tabs>
          <w:tab w:val="left" w:pos="965"/>
        </w:tabs>
        <w:spacing w:line="250" w:lineRule="exact"/>
        <w:ind w:right="38" w:firstLine="426"/>
        <w:jc w:val="both"/>
        <w:rPr>
          <w:color w:val="000000"/>
          <w:spacing w:val="-12"/>
          <w:sz w:val="24"/>
          <w:szCs w:val="24"/>
        </w:rPr>
      </w:pPr>
      <w:r w:rsidRPr="00591224">
        <w:rPr>
          <w:rFonts w:eastAsia="Times New Roman"/>
          <w:color w:val="000000"/>
          <w:spacing w:val="-2"/>
          <w:sz w:val="24"/>
          <w:szCs w:val="24"/>
        </w:rPr>
        <w:t>Заявитель вправе сообщить о нарушении своих прав и законных интересов, противоправных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  <w:t>решениях,  действиях  (бездействии)  должностных лиц  КУМИ,   нарушении  положений  настоящего</w:t>
      </w:r>
      <w:r w:rsidR="009D25C6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регламента, некорректном поведении или нарушении служебной этики по номерам телефонов: 3-80-69, 3-</w:t>
      </w:r>
      <w:r w:rsidRPr="00591224">
        <w:rPr>
          <w:rFonts w:eastAsia="Times New Roman"/>
          <w:color w:val="000000"/>
          <w:spacing w:val="-10"/>
          <w:sz w:val="24"/>
          <w:szCs w:val="24"/>
        </w:rPr>
        <w:t>86-49.</w:t>
      </w:r>
    </w:p>
    <w:p w:rsidR="00ED1378" w:rsidRPr="00591224" w:rsidRDefault="00ED1378" w:rsidP="001464AA">
      <w:pPr>
        <w:numPr>
          <w:ilvl w:val="0"/>
          <w:numId w:val="17"/>
        </w:numPr>
        <w:shd w:val="clear" w:color="auto" w:fill="FFFFFF"/>
        <w:tabs>
          <w:tab w:val="left" w:pos="965"/>
        </w:tabs>
        <w:spacing w:before="10" w:line="250" w:lineRule="exact"/>
        <w:ind w:right="38" w:firstLine="426"/>
        <w:rPr>
          <w:color w:val="000000"/>
          <w:spacing w:val="-11"/>
          <w:sz w:val="24"/>
          <w:szCs w:val="24"/>
        </w:rPr>
      </w:pPr>
      <w:r w:rsidRPr="00591224">
        <w:rPr>
          <w:rFonts w:eastAsia="Times New Roman"/>
          <w:color w:val="000000"/>
          <w:spacing w:val="2"/>
          <w:sz w:val="24"/>
          <w:szCs w:val="24"/>
        </w:rPr>
        <w:t>При обжаловании действий (бездействия) и решений должностных лиц КУМИ заявитель</w:t>
      </w:r>
      <w:r w:rsidR="00FA08A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подает жалобу на имя главы Администрации города Великие Луки или председателя КУМИ по адресу: </w:t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>.</w:t>
      </w:r>
      <w:r w:rsidR="00FA08A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Великие Луки, просп. Ленина, д. 24.</w:t>
      </w:r>
    </w:p>
    <w:p w:rsidR="00ED1378" w:rsidRPr="00591224" w:rsidRDefault="00ED1378" w:rsidP="001464AA">
      <w:pPr>
        <w:numPr>
          <w:ilvl w:val="0"/>
          <w:numId w:val="18"/>
        </w:numPr>
        <w:shd w:val="clear" w:color="auto" w:fill="FFFFFF"/>
        <w:tabs>
          <w:tab w:val="left" w:pos="965"/>
        </w:tabs>
        <w:spacing w:line="250" w:lineRule="exact"/>
        <w:ind w:right="38" w:firstLine="426"/>
        <w:rPr>
          <w:color w:val="000000"/>
          <w:spacing w:val="-11"/>
          <w:sz w:val="24"/>
          <w:szCs w:val="24"/>
        </w:rPr>
      </w:pPr>
      <w:r w:rsidRPr="00591224">
        <w:rPr>
          <w:rFonts w:eastAsia="Times New Roman"/>
          <w:color w:val="000000"/>
          <w:spacing w:val="-6"/>
          <w:sz w:val="24"/>
          <w:szCs w:val="24"/>
        </w:rPr>
        <w:t>Жалоба заявителя в обязательном порядке должна содержать следующую информацию:</w:t>
      </w:r>
    </w:p>
    <w:p w:rsidR="00ED1378" w:rsidRPr="00591224" w:rsidRDefault="00ED1378" w:rsidP="001464AA">
      <w:pPr>
        <w:shd w:val="clear" w:color="auto" w:fill="FFFFFF"/>
        <w:tabs>
          <w:tab w:val="left" w:pos="682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3"/>
          <w:sz w:val="24"/>
          <w:szCs w:val="24"/>
        </w:rPr>
        <w:t>данные заявителя (фамилия, имя, отчество (последнее - при наличии) или полное наименование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юридического лица), почтовый адрес, по которому должен быть направлен ответ;</w:t>
      </w:r>
    </w:p>
    <w:p w:rsidR="00ED1378" w:rsidRPr="00591224" w:rsidRDefault="00ED1378" w:rsidP="001464AA">
      <w:pPr>
        <w:shd w:val="clear" w:color="auto" w:fill="FFFFFF"/>
        <w:tabs>
          <w:tab w:val="left" w:pos="840"/>
        </w:tabs>
        <w:spacing w:line="250" w:lineRule="exact"/>
        <w:ind w:right="38" w:firstLine="426"/>
        <w:rPr>
          <w:sz w:val="24"/>
          <w:szCs w:val="24"/>
        </w:rPr>
      </w:pPr>
      <w:proofErr w:type="gramStart"/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4"/>
          <w:sz w:val="24"/>
          <w:szCs w:val="24"/>
        </w:rPr>
        <w:t>наименование   органа,   должность,   фамилия,   имя   и   отчество   специалиста   (при   наличии</w:t>
      </w:r>
      <w:r w:rsidR="00FA08A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информации), решение, действие (бездействие) которого обжалуется;</w:t>
      </w:r>
      <w:proofErr w:type="gramEnd"/>
    </w:p>
    <w:p w:rsidR="00ED1378" w:rsidRPr="00591224" w:rsidRDefault="00ED1378" w:rsidP="001464AA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суть обжалуемого действия (бездействия) и (или) решения;</w:t>
      </w:r>
    </w:p>
    <w:p w:rsidR="00ED1378" w:rsidRPr="00591224" w:rsidRDefault="00ED1378" w:rsidP="00FA08A2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50" w:lineRule="exact"/>
        <w:ind w:right="38" w:firstLine="426"/>
        <w:jc w:val="both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z w:val="24"/>
          <w:szCs w:val="24"/>
        </w:rPr>
        <w:t>обстоятельства, на основании которых заявитель считает, что нарушены его права, свободы и</w:t>
      </w:r>
      <w:r w:rsidRPr="00591224">
        <w:rPr>
          <w:rFonts w:eastAsia="Times New Roman"/>
          <w:color w:val="000000"/>
          <w:sz w:val="24"/>
          <w:szCs w:val="24"/>
        </w:rPr>
        <w:br/>
      </w:r>
      <w:r w:rsidRPr="00591224">
        <w:rPr>
          <w:rFonts w:eastAsia="Times New Roman"/>
          <w:color w:val="000000"/>
          <w:spacing w:val="2"/>
          <w:sz w:val="24"/>
          <w:szCs w:val="24"/>
        </w:rPr>
        <w:t>законные интересы,  созданы  препятствия к их реализации либо  незаконно возложена какая-либо</w:t>
      </w:r>
      <w:r w:rsidR="00FA08A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7"/>
          <w:sz w:val="24"/>
          <w:szCs w:val="24"/>
        </w:rPr>
        <w:t>обязанность;</w:t>
      </w:r>
    </w:p>
    <w:p w:rsidR="0022526E" w:rsidRPr="00591224" w:rsidRDefault="0022526E" w:rsidP="001464AA">
      <w:pPr>
        <w:numPr>
          <w:ilvl w:val="0"/>
          <w:numId w:val="3"/>
        </w:numPr>
        <w:shd w:val="clear" w:color="auto" w:fill="FFFFFF"/>
        <w:tabs>
          <w:tab w:val="left" w:pos="653"/>
        </w:tabs>
        <w:spacing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иные сведения, которые заявитель считает необходимым сообщить;</w:t>
      </w:r>
    </w:p>
    <w:p w:rsidR="0022526E" w:rsidRPr="00591224" w:rsidRDefault="0022526E" w:rsidP="001464AA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" w:line="250" w:lineRule="exact"/>
        <w:ind w:right="38" w:firstLine="426"/>
        <w:rPr>
          <w:color w:val="000000"/>
          <w:sz w:val="24"/>
          <w:szCs w:val="24"/>
        </w:rPr>
      </w:pPr>
      <w:r w:rsidRPr="00591224">
        <w:rPr>
          <w:rFonts w:eastAsia="Times New Roman"/>
          <w:color w:val="000000"/>
          <w:spacing w:val="-8"/>
          <w:sz w:val="24"/>
          <w:szCs w:val="24"/>
        </w:rPr>
        <w:t>дату, подпись.</w:t>
      </w:r>
    </w:p>
    <w:p w:rsidR="0022526E" w:rsidRPr="00591224" w:rsidRDefault="0022526E" w:rsidP="001464AA">
      <w:pPr>
        <w:shd w:val="clear" w:color="auto" w:fill="FFFFFF"/>
        <w:spacing w:line="250" w:lineRule="exact"/>
        <w:ind w:right="38" w:firstLine="426"/>
        <w:jc w:val="both"/>
        <w:rPr>
          <w:sz w:val="24"/>
          <w:szCs w:val="24"/>
        </w:rPr>
      </w:pPr>
      <w:r w:rsidRPr="00591224"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В случае необходимости в подтверждение своих доводов заявитель прилагает к жалобе документы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и материалы либо их копии.</w:t>
      </w:r>
    </w:p>
    <w:p w:rsidR="0022526E" w:rsidRPr="00591224" w:rsidRDefault="0022526E" w:rsidP="001464AA">
      <w:pPr>
        <w:shd w:val="clear" w:color="auto" w:fill="FFFFFF"/>
        <w:tabs>
          <w:tab w:val="left" w:pos="960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2"/>
          <w:sz w:val="24"/>
          <w:szCs w:val="24"/>
        </w:rPr>
        <w:t>5.6.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2"/>
          <w:sz w:val="24"/>
          <w:szCs w:val="24"/>
        </w:rPr>
        <w:t>Все поступившие жалобы рассматриваются в порядке, установленном законодательством, в</w:t>
      </w:r>
      <w:r w:rsidRPr="00591224">
        <w:rPr>
          <w:rFonts w:eastAsia="Times New Roman"/>
          <w:color w:val="000000"/>
          <w:spacing w:val="-2"/>
          <w:sz w:val="24"/>
          <w:szCs w:val="24"/>
        </w:rPr>
        <w:br/>
      </w:r>
      <w:r w:rsidRPr="00591224">
        <w:rPr>
          <w:rFonts w:eastAsia="Times New Roman"/>
          <w:color w:val="000000"/>
          <w:spacing w:val="-5"/>
          <w:sz w:val="24"/>
          <w:szCs w:val="24"/>
        </w:rPr>
        <w:t>срок, не превышающий 30 дней с момента регистрации такой жалобы. Срок рассмотрения жалобы может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  <w:t>быть продлен в соответствии с требованиями действующего законодательства.</w:t>
      </w:r>
    </w:p>
    <w:p w:rsidR="0022526E" w:rsidRPr="00591224" w:rsidRDefault="0022526E" w:rsidP="001464AA">
      <w:pPr>
        <w:shd w:val="clear" w:color="auto" w:fill="FFFFFF"/>
        <w:tabs>
          <w:tab w:val="left" w:pos="1032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5.7.</w:t>
      </w:r>
      <w:r w:rsidRPr="00591224">
        <w:rPr>
          <w:color w:val="000000"/>
          <w:sz w:val="24"/>
          <w:szCs w:val="24"/>
        </w:rPr>
        <w:tab/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Если   в   результате   рассмотрения   жалоба   признана   обоснованной,   принимаются   меры,</w:t>
      </w:r>
      <w:r w:rsidR="00FA08A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>направленные на восстановление или защиту нарушенных прав, свобод и законных интересов заявителя,</w:t>
      </w:r>
      <w:r w:rsidR="00FA08A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5"/>
          <w:sz w:val="24"/>
          <w:szCs w:val="24"/>
        </w:rPr>
        <w:t>и решение о привлечении к ответственности в соответствии с законодательством Российской Федерации</w:t>
      </w:r>
      <w:r w:rsidR="00FA08A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4"/>
          <w:sz w:val="24"/>
          <w:szCs w:val="24"/>
        </w:rPr>
        <w:t>должностного лица, ответственного за действия (бездействие) и решения, осуществленные (принятые) в</w:t>
      </w:r>
      <w:r w:rsidR="00FA08A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91224">
        <w:rPr>
          <w:rFonts w:eastAsia="Times New Roman"/>
          <w:color w:val="000000"/>
          <w:spacing w:val="-6"/>
          <w:sz w:val="24"/>
          <w:szCs w:val="24"/>
        </w:rPr>
        <w:t>ходе предоставления услуги и повлекшие за собой жалобу.</w:t>
      </w:r>
      <w:proofErr w:type="gramEnd"/>
    </w:p>
    <w:p w:rsidR="0022526E" w:rsidRPr="00591224" w:rsidRDefault="0022526E" w:rsidP="001464AA">
      <w:pPr>
        <w:numPr>
          <w:ilvl w:val="0"/>
          <w:numId w:val="19"/>
        </w:numPr>
        <w:shd w:val="clear" w:color="auto" w:fill="FFFFFF"/>
        <w:tabs>
          <w:tab w:val="left" w:pos="926"/>
        </w:tabs>
        <w:spacing w:line="250" w:lineRule="exact"/>
        <w:ind w:right="38" w:firstLine="426"/>
        <w:rPr>
          <w:color w:val="000000"/>
          <w:spacing w:val="-12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По результатам рассмотрения жалобы заявителю направляется мотивированный ответ.</w:t>
      </w:r>
    </w:p>
    <w:p w:rsidR="0022526E" w:rsidRPr="00591224" w:rsidRDefault="0022526E" w:rsidP="001464AA">
      <w:pPr>
        <w:numPr>
          <w:ilvl w:val="0"/>
          <w:numId w:val="19"/>
        </w:numPr>
        <w:shd w:val="clear" w:color="auto" w:fill="FFFFFF"/>
        <w:tabs>
          <w:tab w:val="left" w:pos="926"/>
        </w:tabs>
        <w:spacing w:before="5" w:line="250" w:lineRule="exact"/>
        <w:ind w:right="38" w:firstLine="426"/>
        <w:rPr>
          <w:color w:val="000000"/>
          <w:spacing w:val="-12"/>
          <w:sz w:val="24"/>
          <w:szCs w:val="24"/>
        </w:rPr>
      </w:pPr>
      <w:r w:rsidRPr="00591224">
        <w:rPr>
          <w:rFonts w:eastAsia="Times New Roman"/>
          <w:color w:val="000000"/>
          <w:spacing w:val="-5"/>
          <w:sz w:val="24"/>
          <w:szCs w:val="24"/>
        </w:rPr>
        <w:t>Жалоба остается без рассмотрения в случае:</w:t>
      </w:r>
    </w:p>
    <w:p w:rsidR="0022526E" w:rsidRPr="00591224" w:rsidRDefault="0022526E" w:rsidP="001464AA">
      <w:pPr>
        <w:shd w:val="clear" w:color="auto" w:fill="FFFFFF"/>
        <w:tabs>
          <w:tab w:val="left" w:pos="653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z w:val="24"/>
          <w:szCs w:val="24"/>
        </w:rPr>
        <w:t>-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4"/>
          <w:sz w:val="24"/>
          <w:szCs w:val="24"/>
        </w:rPr>
        <w:t>отсутствия в жалобе информации, предусмотренной пунктом 5.5 настоящего регламента</w:t>
      </w:r>
      <w:proofErr w:type="gramStart"/>
      <w:r w:rsidRPr="00591224">
        <w:rPr>
          <w:rFonts w:eastAsia="Times New Roman"/>
          <w:color w:val="000000"/>
          <w:spacing w:val="-4"/>
          <w:sz w:val="24"/>
          <w:szCs w:val="24"/>
        </w:rPr>
        <w:t>,;</w:t>
      </w:r>
      <w:proofErr w:type="gramEnd"/>
    </w:p>
    <w:p w:rsidR="0022526E" w:rsidRPr="00591224" w:rsidRDefault="00FA08A2" w:rsidP="001464AA">
      <w:pPr>
        <w:shd w:val="clear" w:color="auto" w:fill="FFFFFF"/>
        <w:spacing w:before="43" w:line="250" w:lineRule="exact"/>
        <w:ind w:right="38" w:firstLine="426"/>
        <w:rPr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- </w:t>
      </w:r>
      <w:r w:rsidR="0022526E" w:rsidRPr="00591224">
        <w:rPr>
          <w:rFonts w:eastAsia="Times New Roman"/>
          <w:color w:val="000000"/>
          <w:spacing w:val="-6"/>
          <w:sz w:val="24"/>
          <w:szCs w:val="24"/>
        </w:rPr>
        <w:t>текст жалобы не поддается прочтению.</w:t>
      </w:r>
    </w:p>
    <w:p w:rsidR="0022526E" w:rsidRPr="00591224" w:rsidRDefault="0022526E" w:rsidP="001464AA">
      <w:pPr>
        <w:shd w:val="clear" w:color="auto" w:fill="FFFFFF"/>
        <w:tabs>
          <w:tab w:val="left" w:pos="1061"/>
        </w:tabs>
        <w:spacing w:line="250" w:lineRule="exact"/>
        <w:ind w:right="38" w:firstLine="426"/>
        <w:rPr>
          <w:sz w:val="24"/>
          <w:szCs w:val="24"/>
        </w:rPr>
      </w:pPr>
      <w:r w:rsidRPr="00591224">
        <w:rPr>
          <w:color w:val="000000"/>
          <w:spacing w:val="-10"/>
          <w:sz w:val="24"/>
          <w:szCs w:val="24"/>
        </w:rPr>
        <w:t>5.10.</w:t>
      </w:r>
      <w:r w:rsidRPr="00591224">
        <w:rPr>
          <w:color w:val="000000"/>
          <w:sz w:val="24"/>
          <w:szCs w:val="24"/>
        </w:rPr>
        <w:tab/>
      </w:r>
      <w:r w:rsidRPr="00591224">
        <w:rPr>
          <w:rFonts w:eastAsia="Times New Roman"/>
          <w:color w:val="000000"/>
          <w:spacing w:val="-5"/>
          <w:sz w:val="24"/>
          <w:szCs w:val="24"/>
        </w:rPr>
        <w:t>В случае</w:t>
      </w:r>
      <w:proofErr w:type="gramStart"/>
      <w:r w:rsidRPr="00591224">
        <w:rPr>
          <w:rFonts w:eastAsia="Times New Roman"/>
          <w:color w:val="000000"/>
          <w:spacing w:val="-5"/>
          <w:sz w:val="24"/>
          <w:szCs w:val="24"/>
        </w:rPr>
        <w:t>,</w:t>
      </w:r>
      <w:proofErr w:type="gramEnd"/>
      <w:r w:rsidRPr="00591224">
        <w:rPr>
          <w:rFonts w:eastAsia="Times New Roman"/>
          <w:color w:val="000000"/>
          <w:spacing w:val="-5"/>
          <w:sz w:val="24"/>
          <w:szCs w:val="24"/>
        </w:rPr>
        <w:t xml:space="preserve"> если текст письменного обращения не поддается прочтению, ответ на обращение не</w:t>
      </w:r>
      <w:r w:rsidRPr="00591224">
        <w:rPr>
          <w:rFonts w:eastAsia="Times New Roman"/>
          <w:color w:val="000000"/>
          <w:spacing w:val="-5"/>
          <w:sz w:val="24"/>
          <w:szCs w:val="24"/>
        </w:rPr>
        <w:br/>
      </w:r>
      <w:r w:rsidRPr="00591224">
        <w:rPr>
          <w:rFonts w:eastAsia="Times New Roman"/>
          <w:color w:val="000000"/>
          <w:spacing w:val="-4"/>
          <w:sz w:val="24"/>
          <w:szCs w:val="24"/>
        </w:rPr>
        <w:t>дается и оно не подлежит направлению на рассмотрение должностному лицу, о чем в течение семи дней</w:t>
      </w:r>
      <w:r w:rsidRPr="00591224">
        <w:rPr>
          <w:rFonts w:eastAsia="Times New Roman"/>
          <w:color w:val="000000"/>
          <w:spacing w:val="-4"/>
          <w:sz w:val="24"/>
          <w:szCs w:val="24"/>
        </w:rPr>
        <w:br/>
      </w:r>
      <w:r w:rsidRPr="00591224">
        <w:rPr>
          <w:rFonts w:eastAsia="Times New Roman"/>
          <w:color w:val="000000"/>
          <w:spacing w:val="-3"/>
          <w:sz w:val="24"/>
          <w:szCs w:val="24"/>
        </w:rPr>
        <w:t>со дня регистрации обращения сообщается гражданину, направившему обращение, если его фамилия и</w:t>
      </w:r>
      <w:r w:rsidRPr="00591224">
        <w:rPr>
          <w:rFonts w:eastAsia="Times New Roman"/>
          <w:color w:val="000000"/>
          <w:spacing w:val="-3"/>
          <w:sz w:val="24"/>
          <w:szCs w:val="24"/>
        </w:rPr>
        <w:br/>
      </w:r>
      <w:r w:rsidRPr="00591224">
        <w:rPr>
          <w:rFonts w:eastAsia="Times New Roman"/>
          <w:color w:val="000000"/>
          <w:spacing w:val="-6"/>
          <w:sz w:val="24"/>
          <w:szCs w:val="24"/>
        </w:rPr>
        <w:t>почтовый адрес поддаются прочтению.</w:t>
      </w:r>
    </w:p>
    <w:p w:rsidR="00ED1378" w:rsidRPr="00591224" w:rsidRDefault="00ED1378" w:rsidP="00591224">
      <w:pPr>
        <w:shd w:val="clear" w:color="auto" w:fill="FFFFFF"/>
        <w:tabs>
          <w:tab w:val="left" w:pos="845"/>
        </w:tabs>
        <w:spacing w:before="5" w:line="250" w:lineRule="exact"/>
        <w:ind w:right="38"/>
        <w:jc w:val="both"/>
        <w:rPr>
          <w:sz w:val="24"/>
          <w:szCs w:val="24"/>
        </w:rPr>
      </w:pPr>
    </w:p>
    <w:p w:rsidR="00734077" w:rsidRPr="00591224" w:rsidRDefault="00734077" w:rsidP="00591224">
      <w:pPr>
        <w:shd w:val="clear" w:color="auto" w:fill="FFFFFF"/>
        <w:tabs>
          <w:tab w:val="left" w:pos="845"/>
        </w:tabs>
        <w:spacing w:before="5" w:line="250" w:lineRule="exact"/>
        <w:ind w:right="38"/>
        <w:jc w:val="both"/>
        <w:rPr>
          <w:sz w:val="24"/>
          <w:szCs w:val="24"/>
        </w:rPr>
      </w:pPr>
    </w:p>
    <w:p w:rsidR="00734077" w:rsidRPr="00591224" w:rsidRDefault="00734077" w:rsidP="00591224">
      <w:pPr>
        <w:shd w:val="clear" w:color="auto" w:fill="FFFFFF"/>
        <w:tabs>
          <w:tab w:val="left" w:pos="845"/>
        </w:tabs>
        <w:spacing w:before="5" w:line="250" w:lineRule="exact"/>
        <w:ind w:right="38"/>
        <w:jc w:val="both"/>
        <w:rPr>
          <w:sz w:val="24"/>
          <w:szCs w:val="24"/>
        </w:rPr>
        <w:sectPr w:rsidR="00734077" w:rsidRPr="00591224" w:rsidSect="00591224">
          <w:type w:val="continuous"/>
          <w:pgSz w:w="11909" w:h="16834"/>
          <w:pgMar w:top="426" w:right="569" w:bottom="568" w:left="931" w:header="720" w:footer="720" w:gutter="0"/>
          <w:cols w:space="60"/>
          <w:noEndnote/>
        </w:sectPr>
      </w:pPr>
    </w:p>
    <w:p w:rsidR="0081606B" w:rsidRPr="00591224" w:rsidRDefault="0081606B" w:rsidP="00591224">
      <w:pPr>
        <w:shd w:val="clear" w:color="auto" w:fill="FFFFFF"/>
        <w:spacing w:before="298" w:line="259" w:lineRule="exact"/>
        <w:ind w:right="38"/>
        <w:jc w:val="both"/>
        <w:rPr>
          <w:sz w:val="24"/>
          <w:szCs w:val="24"/>
        </w:rPr>
      </w:pPr>
    </w:p>
    <w:sectPr w:rsidR="0081606B" w:rsidRPr="00591224" w:rsidSect="00591224">
      <w:type w:val="continuous"/>
      <w:pgSz w:w="11909" w:h="16834"/>
      <w:pgMar w:top="1440" w:right="569" w:bottom="720" w:left="9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27252"/>
    <w:lvl w:ilvl="0">
      <w:numFmt w:val="bullet"/>
      <w:lvlText w:val="*"/>
      <w:lvlJc w:val="left"/>
    </w:lvl>
  </w:abstractNum>
  <w:abstractNum w:abstractNumId="1">
    <w:nsid w:val="16894B20"/>
    <w:multiLevelType w:val="singleLevel"/>
    <w:tmpl w:val="9A3C63F6"/>
    <w:lvl w:ilvl="0">
      <w:start w:val="1"/>
      <w:numFmt w:val="decimal"/>
      <w:lvlText w:val="5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2">
    <w:nsid w:val="189B3485"/>
    <w:multiLevelType w:val="singleLevel"/>
    <w:tmpl w:val="3B30FA34"/>
    <w:lvl w:ilvl="0">
      <w:start w:val="8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195F0376"/>
    <w:multiLevelType w:val="singleLevel"/>
    <w:tmpl w:val="E13A2A34"/>
    <w:lvl w:ilvl="0">
      <w:start w:val="4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2CF20CB7"/>
    <w:multiLevelType w:val="singleLevel"/>
    <w:tmpl w:val="126ADD66"/>
    <w:lvl w:ilvl="0">
      <w:start w:val="6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326E6B68"/>
    <w:multiLevelType w:val="singleLevel"/>
    <w:tmpl w:val="6D8ACA9E"/>
    <w:lvl w:ilvl="0">
      <w:start w:val="10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33B1FE9"/>
    <w:multiLevelType w:val="singleLevel"/>
    <w:tmpl w:val="DDD865E4"/>
    <w:lvl w:ilvl="0">
      <w:start w:val="1"/>
      <w:numFmt w:val="decimal"/>
      <w:lvlText w:val="2.9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34321B56"/>
    <w:multiLevelType w:val="singleLevel"/>
    <w:tmpl w:val="ED00C0F0"/>
    <w:lvl w:ilvl="0">
      <w:start w:val="8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61451FC"/>
    <w:multiLevelType w:val="multilevel"/>
    <w:tmpl w:val="F3FE0A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3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6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240" w:hanging="1440"/>
      </w:pPr>
      <w:rPr>
        <w:rFonts w:eastAsia="Times New Roman" w:hint="default"/>
      </w:rPr>
    </w:lvl>
  </w:abstractNum>
  <w:abstractNum w:abstractNumId="9">
    <w:nsid w:val="44594203"/>
    <w:multiLevelType w:val="singleLevel"/>
    <w:tmpl w:val="81C4B4AE"/>
    <w:lvl w:ilvl="0">
      <w:start w:val="3"/>
      <w:numFmt w:val="decimal"/>
      <w:lvlText w:val="3.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0">
    <w:nsid w:val="496319AF"/>
    <w:multiLevelType w:val="singleLevel"/>
    <w:tmpl w:val="01B4D9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A375F92"/>
    <w:multiLevelType w:val="hybridMultilevel"/>
    <w:tmpl w:val="76F29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219D3"/>
    <w:multiLevelType w:val="singleLevel"/>
    <w:tmpl w:val="BA7CB40E"/>
    <w:lvl w:ilvl="0">
      <w:start w:val="1"/>
      <w:numFmt w:val="decimal"/>
      <w:lvlText w:val="3.6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3">
    <w:nsid w:val="767C3CBE"/>
    <w:multiLevelType w:val="singleLevel"/>
    <w:tmpl w:val="10EC7BB8"/>
    <w:lvl w:ilvl="0">
      <w:start w:val="1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4">
    <w:nsid w:val="77072B8E"/>
    <w:multiLevelType w:val="singleLevel"/>
    <w:tmpl w:val="6558650C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7F617175"/>
    <w:multiLevelType w:val="singleLevel"/>
    <w:tmpl w:val="E4A0839A"/>
    <w:lvl w:ilvl="0">
      <w:start w:val="1"/>
      <w:numFmt w:val="decimal"/>
      <w:lvlText w:val="3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4"/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5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26CA"/>
    <w:rsid w:val="001464AA"/>
    <w:rsid w:val="0022526E"/>
    <w:rsid w:val="00255986"/>
    <w:rsid w:val="00477C6E"/>
    <w:rsid w:val="00591224"/>
    <w:rsid w:val="006E2A9E"/>
    <w:rsid w:val="00734077"/>
    <w:rsid w:val="007E2686"/>
    <w:rsid w:val="007F1274"/>
    <w:rsid w:val="0081606B"/>
    <w:rsid w:val="009D25C6"/>
    <w:rsid w:val="00C1311A"/>
    <w:rsid w:val="00C6332B"/>
    <w:rsid w:val="00C851F0"/>
    <w:rsid w:val="00D354C5"/>
    <w:rsid w:val="00DE58E0"/>
    <w:rsid w:val="00E84878"/>
    <w:rsid w:val="00ED1378"/>
    <w:rsid w:val="00EE26CA"/>
    <w:rsid w:val="00FA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1606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06B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Mardenskaya</dc:creator>
  <cp:keywords/>
  <dc:description/>
  <cp:lastModifiedBy>Mardenskaya</cp:lastModifiedBy>
  <cp:revision>11</cp:revision>
  <cp:lastPrinted>2011-07-05T08:42:00Z</cp:lastPrinted>
  <dcterms:created xsi:type="dcterms:W3CDTF">2011-07-05T07:29:00Z</dcterms:created>
  <dcterms:modified xsi:type="dcterms:W3CDTF">2011-07-05T08:43:00Z</dcterms:modified>
</cp:coreProperties>
</file>